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EE88" w14:textId="7D4B6AE3" w:rsidR="00D53096" w:rsidRPr="008A739A" w:rsidRDefault="00D53096" w:rsidP="00130B47">
      <w:pPr>
        <w:pStyle w:val="Literatura"/>
        <w:ind w:right="283"/>
        <w:jc w:val="center"/>
        <w:rPr>
          <w:b/>
          <w:bCs/>
          <w:caps/>
          <w:color w:val="FF0000"/>
          <w:sz w:val="32"/>
          <w:szCs w:val="32"/>
        </w:rPr>
      </w:pPr>
      <w:r w:rsidRPr="008A739A">
        <w:rPr>
          <w:b/>
          <w:bCs/>
          <w:caps/>
          <w:color w:val="FF0000"/>
          <w:sz w:val="32"/>
          <w:szCs w:val="32"/>
        </w:rPr>
        <w:t>Praktické rady na využitie šablóny BAKALÁrSKej</w:t>
      </w:r>
      <w:r>
        <w:rPr>
          <w:b/>
          <w:bCs/>
          <w:caps/>
          <w:color w:val="FF0000"/>
          <w:sz w:val="32"/>
          <w:szCs w:val="32"/>
        </w:rPr>
        <w:t xml:space="preserve"> / diplomovej</w:t>
      </w:r>
      <w:r w:rsidRPr="008A739A">
        <w:rPr>
          <w:b/>
          <w:bCs/>
          <w:caps/>
          <w:color w:val="FF0000"/>
          <w:sz w:val="32"/>
          <w:szCs w:val="32"/>
        </w:rPr>
        <w:t xml:space="preserve"> práce </w:t>
      </w:r>
      <w:r w:rsidRPr="00E46A33">
        <w:rPr>
          <w:b/>
          <w:bCs/>
          <w:caps/>
          <w:color w:val="FF0000"/>
          <w:sz w:val="32"/>
          <w:szCs w:val="32"/>
        </w:rPr>
        <w:t>na VŠ</w:t>
      </w:r>
      <w:r w:rsidR="008F0E89" w:rsidRPr="00E46A33">
        <w:rPr>
          <w:b/>
          <w:bCs/>
          <w:caps/>
          <w:color w:val="FF0000"/>
          <w:sz w:val="32"/>
          <w:szCs w:val="32"/>
        </w:rPr>
        <w:t>TE</w:t>
      </w:r>
      <w:r w:rsidR="00391180" w:rsidRPr="00E46A33">
        <w:rPr>
          <w:b/>
          <w:bCs/>
          <w:caps/>
          <w:color w:val="FF0000"/>
          <w:sz w:val="32"/>
          <w:szCs w:val="32"/>
        </w:rPr>
        <w:t xml:space="preserve"> </w:t>
      </w:r>
      <w:r w:rsidRPr="00E46A33">
        <w:rPr>
          <w:b/>
          <w:bCs/>
          <w:caps/>
          <w:color w:val="FF0000"/>
          <w:sz w:val="32"/>
          <w:szCs w:val="32"/>
        </w:rPr>
        <w:t>v PRešov</w:t>
      </w:r>
      <w:r w:rsidR="00460477" w:rsidRPr="00E46A33">
        <w:rPr>
          <w:b/>
          <w:bCs/>
          <w:caps/>
          <w:color w:val="FF0000"/>
          <w:sz w:val="32"/>
          <w:szCs w:val="32"/>
        </w:rPr>
        <w:t>E</w:t>
      </w:r>
    </w:p>
    <w:p w14:paraId="48BEB5BE" w14:textId="77777777" w:rsidR="00D53096" w:rsidRPr="008A739A" w:rsidRDefault="00D53096" w:rsidP="00536DBB">
      <w:pPr>
        <w:ind w:firstLine="0"/>
        <w:rPr>
          <w:color w:val="FF0000"/>
          <w:lang w:val="sk-SK"/>
        </w:rPr>
      </w:pPr>
      <w:r w:rsidRPr="008A739A">
        <w:rPr>
          <w:color w:val="FF0000"/>
          <w:lang w:val="sk-SK"/>
        </w:rPr>
        <w:t>Červeno vyznačený text v šablóne slúži ako pomôcka. Do finálneho textu ho nezaraďujte, v niektorých prípadoch (titulné listy) je nutné ho nahradiť príslušnými údajmi.</w:t>
      </w:r>
    </w:p>
    <w:p w14:paraId="574F07CC" w14:textId="77777777" w:rsidR="00D53096" w:rsidRDefault="00D53096" w:rsidP="00F743E5">
      <w:pPr>
        <w:ind w:firstLine="0"/>
        <w:rPr>
          <w:color w:val="FF0000"/>
          <w:lang w:val="sk-SK"/>
        </w:rPr>
      </w:pPr>
      <w:r w:rsidRPr="008A739A">
        <w:rPr>
          <w:color w:val="FF0000"/>
          <w:lang w:val="sk-SK"/>
        </w:rPr>
        <w:t>Všetky preddefinované časti je nutné vyplniť textom. Šablóna je povinná, nie je možné vytvárať iné kapitoly (len podkapitoly).</w:t>
      </w:r>
    </w:p>
    <w:p w14:paraId="0DEB0BC8" w14:textId="77777777" w:rsidR="00D53096" w:rsidRPr="00D861C4" w:rsidRDefault="00D53096" w:rsidP="00F743E5">
      <w:pPr>
        <w:ind w:firstLine="0"/>
        <w:rPr>
          <w:color w:val="FF0000"/>
          <w:lang w:val="sk-SK"/>
        </w:rPr>
      </w:pPr>
      <w:r w:rsidRPr="00D861C4">
        <w:rPr>
          <w:color w:val="FF0000"/>
          <w:lang w:val="sk-SK"/>
        </w:rPr>
        <w:t>Rozsah práce určuje zadávateľ práce, pričom odporúčaný rozsah je nasledovný (určujúcim údajom rozsahu práce je počet znakov vrátane medzier):</w:t>
      </w:r>
    </w:p>
    <w:p w14:paraId="0D2FB600" w14:textId="6CDCEB58" w:rsidR="00D53096" w:rsidRPr="00D861C4" w:rsidRDefault="00D53096" w:rsidP="00D861C4">
      <w:pPr>
        <w:numPr>
          <w:ilvl w:val="1"/>
          <w:numId w:val="26"/>
        </w:numPr>
        <w:spacing w:after="0"/>
        <w:rPr>
          <w:color w:val="FF0000"/>
          <w:lang w:val="sk-SK"/>
        </w:rPr>
      </w:pPr>
      <w:r w:rsidRPr="00D861C4">
        <w:rPr>
          <w:color w:val="FF0000"/>
          <w:lang w:val="sk-SK"/>
        </w:rPr>
        <w:t>bakalárska práca</w:t>
      </w:r>
      <w:r w:rsidR="001D3DCE">
        <w:rPr>
          <w:color w:val="FF0000"/>
          <w:lang w:val="sk-SK"/>
        </w:rPr>
        <w:t xml:space="preserve"> (BP)</w:t>
      </w:r>
      <w:r w:rsidRPr="00D861C4">
        <w:rPr>
          <w:color w:val="FF0000"/>
          <w:lang w:val="sk-SK"/>
        </w:rPr>
        <w:t xml:space="preserve">: 30 až 40 normostrán bez príloh (54 000 až 72 000 znakov vrátane medzier), </w:t>
      </w:r>
    </w:p>
    <w:p w14:paraId="7A65D645" w14:textId="097CF4DF" w:rsidR="00D53096" w:rsidRPr="001D3DCE" w:rsidRDefault="00D53096" w:rsidP="00D861C4">
      <w:pPr>
        <w:numPr>
          <w:ilvl w:val="1"/>
          <w:numId w:val="26"/>
        </w:numPr>
        <w:spacing w:after="0"/>
        <w:rPr>
          <w:color w:val="FF0000"/>
          <w:lang w:val="sk-SK"/>
        </w:rPr>
      </w:pPr>
      <w:r w:rsidRPr="001D3DCE">
        <w:rPr>
          <w:color w:val="FF0000"/>
          <w:lang w:val="sk-SK"/>
        </w:rPr>
        <w:t>diplomová práca</w:t>
      </w:r>
      <w:r w:rsidR="001D3DCE">
        <w:rPr>
          <w:color w:val="FF0000"/>
          <w:lang w:val="sk-SK"/>
        </w:rPr>
        <w:t xml:space="preserve"> (DP)</w:t>
      </w:r>
      <w:r w:rsidRPr="001D3DCE">
        <w:rPr>
          <w:color w:val="FF0000"/>
          <w:lang w:val="sk-SK"/>
        </w:rPr>
        <w:t xml:space="preserve">: 60 až </w:t>
      </w:r>
      <w:r w:rsidRPr="001D3DCE">
        <w:rPr>
          <w:color w:val="C0504D"/>
          <w:lang w:val="sk-SK"/>
        </w:rPr>
        <w:t>8</w:t>
      </w:r>
      <w:r w:rsidRPr="001D3DCE">
        <w:rPr>
          <w:color w:val="FF0000"/>
          <w:lang w:val="sk-SK"/>
        </w:rPr>
        <w:t>0 normostrán bez príloh (108 000 až 144 000 znakov vrátane medzier).</w:t>
      </w:r>
    </w:p>
    <w:p w14:paraId="2FD9FEB7" w14:textId="08A90FB6" w:rsidR="00D53096" w:rsidRPr="00E21174" w:rsidRDefault="00D53096" w:rsidP="00536DBB">
      <w:pPr>
        <w:ind w:firstLine="0"/>
        <w:rPr>
          <w:color w:val="FF0000"/>
          <w:lang w:val="sk-SK"/>
        </w:rPr>
      </w:pPr>
      <w:r w:rsidRPr="001D3DCE">
        <w:rPr>
          <w:color w:val="FF0000"/>
          <w:lang w:val="sk-SK"/>
        </w:rPr>
        <w:t>V prácach ekonomického charakteru (Katedra ekonomiky manažmentu a marketingu) by výsledky práce spravidla mali prevyšovať teoretickú</w:t>
      </w:r>
      <w:r w:rsidRPr="00D861C4">
        <w:rPr>
          <w:color w:val="FF0000"/>
          <w:lang w:val="sk-SK"/>
        </w:rPr>
        <w:t xml:space="preserve"> a tvoriť zhruba 2/3 textu. V prácach orientovaných na spoločenské vedy – etiku a filozofiu (Katedra spoločenských vied) študent autorsky môže pracovať už v teoretickej časti, preto môže</w:t>
      </w:r>
      <w:r w:rsidRPr="00D948C1">
        <w:rPr>
          <w:color w:val="FF0000"/>
          <w:lang w:val="sk-SK"/>
        </w:rPr>
        <w:t xml:space="preserve"> byť pomer medzi </w:t>
      </w:r>
      <w:r>
        <w:rPr>
          <w:color w:val="FF0000"/>
          <w:lang w:val="sk-SK"/>
        </w:rPr>
        <w:t>empirickou</w:t>
      </w:r>
      <w:r w:rsidRPr="00D948C1">
        <w:rPr>
          <w:color w:val="FF0000"/>
          <w:lang w:val="sk-SK"/>
        </w:rPr>
        <w:t xml:space="preserve"> časťou a teoretickou časťou práce pokojne aj opačný. V prípade týchto prác </w:t>
      </w:r>
      <w:r>
        <w:rPr>
          <w:color w:val="FF0000"/>
          <w:lang w:val="sk-SK"/>
        </w:rPr>
        <w:t>(Katedra spoločenských vied)</w:t>
      </w:r>
      <w:r w:rsidRPr="00D948C1">
        <w:rPr>
          <w:color w:val="FF0000"/>
          <w:lang w:val="sk-SK"/>
        </w:rPr>
        <w:t xml:space="preserve"> sa teda umožňuje akýkoľvek pomer medzi </w:t>
      </w:r>
      <w:r>
        <w:rPr>
          <w:color w:val="FF0000"/>
          <w:lang w:val="sk-SK"/>
        </w:rPr>
        <w:t>empirickou</w:t>
      </w:r>
      <w:r w:rsidRPr="00D948C1">
        <w:rPr>
          <w:color w:val="FF0000"/>
          <w:lang w:val="sk-SK"/>
        </w:rPr>
        <w:t xml:space="preserve"> a teoretickou časťou.</w:t>
      </w:r>
    </w:p>
    <w:p w14:paraId="590D90D0" w14:textId="77777777" w:rsidR="00D53096" w:rsidRPr="008A739A" w:rsidRDefault="00D53096" w:rsidP="00536DBB">
      <w:pPr>
        <w:ind w:firstLine="0"/>
        <w:rPr>
          <w:color w:val="FF0000"/>
          <w:lang w:val="sk-SK"/>
        </w:rPr>
      </w:pPr>
      <w:r w:rsidRPr="008A739A">
        <w:rPr>
          <w:color w:val="FF0000"/>
          <w:lang w:val="sk-SK"/>
        </w:rPr>
        <w:t>Používame štandardný formát stránky A4 (210 x 297 mm).</w:t>
      </w:r>
    </w:p>
    <w:p w14:paraId="78796FB3" w14:textId="77777777" w:rsidR="00D53096" w:rsidRPr="008A739A" w:rsidRDefault="00D53096" w:rsidP="00536DBB">
      <w:pPr>
        <w:ind w:firstLine="0"/>
        <w:rPr>
          <w:color w:val="FF0000"/>
          <w:lang w:val="sk-SK"/>
        </w:rPr>
      </w:pPr>
      <w:r w:rsidRPr="008A739A">
        <w:rPr>
          <w:color w:val="FF0000"/>
          <w:lang w:val="sk-SK"/>
        </w:rPr>
        <w:t>Okraje stránky: ľavý okraj stránky: 3,5 cm; horný, dolný: 2,5 cm, pravý okraj stránky: 1,5 cm.</w:t>
      </w:r>
    </w:p>
    <w:p w14:paraId="65BF14B2" w14:textId="77777777" w:rsidR="00D53096" w:rsidRPr="008A739A" w:rsidRDefault="00D53096" w:rsidP="00536DBB">
      <w:pPr>
        <w:ind w:firstLine="0"/>
        <w:rPr>
          <w:color w:val="FF0000"/>
          <w:lang w:val="sk-SK"/>
        </w:rPr>
      </w:pPr>
      <w:r w:rsidRPr="008A739A">
        <w:rPr>
          <w:color w:val="FF0000"/>
          <w:lang w:val="sk-SK"/>
        </w:rPr>
        <w:t xml:space="preserve">Pre základný text sa používa pätkové proporcionálne písmo - </w:t>
      </w:r>
      <w:proofErr w:type="spellStart"/>
      <w:r w:rsidRPr="008A739A">
        <w:rPr>
          <w:color w:val="FF0000"/>
          <w:lang w:val="sk-SK"/>
        </w:rPr>
        <w:t>Times</w:t>
      </w:r>
      <w:proofErr w:type="spellEnd"/>
      <w:r w:rsidRPr="008A739A">
        <w:rPr>
          <w:color w:val="FF0000"/>
          <w:lang w:val="sk-SK"/>
        </w:rPr>
        <w:t xml:space="preserve"> New Roman, 12 </w:t>
      </w:r>
      <w:proofErr w:type="spellStart"/>
      <w:r w:rsidRPr="008A739A">
        <w:rPr>
          <w:color w:val="FF0000"/>
          <w:lang w:val="sk-SK"/>
        </w:rPr>
        <w:t>pt</w:t>
      </w:r>
      <w:proofErr w:type="spellEnd"/>
      <w:r w:rsidRPr="008A739A">
        <w:rPr>
          <w:color w:val="FF0000"/>
          <w:lang w:val="sk-SK"/>
        </w:rPr>
        <w:t>. Riadkovanie 1,5; odsadenie prvého riadku odseku 0,5; zarovnanie do bloku (pre zrýchlené formátovanie je možné jednoducho využiť výbery štýlov pre DP v tejto šablóne – DP – nadpis 2, DP – text a pod.).</w:t>
      </w:r>
    </w:p>
    <w:p w14:paraId="6E89D571" w14:textId="77777777" w:rsidR="00D53096" w:rsidRPr="008A739A" w:rsidRDefault="00D53096" w:rsidP="00D861C4">
      <w:pPr>
        <w:ind w:firstLine="0"/>
        <w:rPr>
          <w:color w:val="FF0000"/>
          <w:lang w:val="sk-SK"/>
        </w:rPr>
      </w:pPr>
      <w:r w:rsidRPr="004B7447">
        <w:rPr>
          <w:color w:val="FF0000"/>
          <w:lang w:val="sk-SK"/>
        </w:rPr>
        <w:t>Práca je tlačená na biely papier formátu A4</w:t>
      </w:r>
      <w:r>
        <w:rPr>
          <w:color w:val="FF0000"/>
          <w:lang w:val="sk-SK"/>
        </w:rPr>
        <w:t xml:space="preserve"> (210 x 297 mm)</w:t>
      </w:r>
      <w:r w:rsidRPr="004B7447">
        <w:rPr>
          <w:color w:val="FF0000"/>
          <w:lang w:val="sk-SK"/>
        </w:rPr>
        <w:t>, jednostranná tlač.</w:t>
      </w:r>
      <w:r w:rsidRPr="008A739A">
        <w:rPr>
          <w:color w:val="FF0000"/>
          <w:lang w:val="sk-SK"/>
        </w:rPr>
        <w:t xml:space="preserve"> Práca sa odovzdáva </w:t>
      </w:r>
      <w:r w:rsidRPr="00D861C4">
        <w:rPr>
          <w:color w:val="FF0000"/>
          <w:lang w:val="sk-SK"/>
        </w:rPr>
        <w:t>v dvoch výtlačkoch v pevnej väzbe</w:t>
      </w:r>
      <w:r w:rsidRPr="008A739A">
        <w:rPr>
          <w:color w:val="FF0000"/>
          <w:lang w:val="sk-SK"/>
        </w:rPr>
        <w:t>.</w:t>
      </w:r>
      <w:r w:rsidRPr="00D861C4">
        <w:rPr>
          <w:color w:val="FF0000"/>
          <w:lang w:val="sk-SK"/>
        </w:rPr>
        <w:t xml:space="preserve"> </w:t>
      </w:r>
      <w:r w:rsidRPr="005C314E">
        <w:rPr>
          <w:color w:val="FF0000"/>
          <w:lang w:val="sk-SK"/>
        </w:rPr>
        <w:t>Práca je písaná čiernym písmom tak, aby bola dobre čitateľná</w:t>
      </w:r>
      <w:r>
        <w:rPr>
          <w:color w:val="FF0000"/>
          <w:lang w:val="sk-SK"/>
        </w:rPr>
        <w:t xml:space="preserve">. </w:t>
      </w:r>
      <w:r w:rsidRPr="00662958">
        <w:rPr>
          <w:color w:val="FF0000"/>
          <w:lang w:val="sk-SK"/>
        </w:rPr>
        <w:t>Obal záverečnej práce: čierne dosky – zlaté písmo.</w:t>
      </w:r>
    </w:p>
    <w:p w14:paraId="38CE35A8" w14:textId="7982CF67" w:rsidR="00D53096" w:rsidRPr="008A739A" w:rsidRDefault="00D53096" w:rsidP="008A739A">
      <w:pPr>
        <w:ind w:firstLine="0"/>
        <w:rPr>
          <w:color w:val="FF0000"/>
          <w:lang w:val="sk-SK"/>
        </w:rPr>
      </w:pPr>
      <w:r w:rsidRPr="008A739A">
        <w:rPr>
          <w:color w:val="FF0000"/>
          <w:lang w:val="sk-SK"/>
        </w:rPr>
        <w:t>Bakalárska</w:t>
      </w:r>
      <w:r>
        <w:rPr>
          <w:color w:val="FF0000"/>
          <w:lang w:val="sk-SK"/>
        </w:rPr>
        <w:t xml:space="preserve"> / diplomová</w:t>
      </w:r>
      <w:r w:rsidRPr="008A739A">
        <w:rPr>
          <w:color w:val="FF0000"/>
          <w:lang w:val="sk-SK"/>
        </w:rPr>
        <w:t xml:space="preserve"> práca rieši štruktúrovaný problém na základnej úrovni, tomu by mali zodpovedať aj použité metódy</w:t>
      </w:r>
      <w:r>
        <w:rPr>
          <w:color w:val="FF0000"/>
          <w:lang w:val="sk-SK"/>
        </w:rPr>
        <w:t xml:space="preserve"> výskumu a zdroje </w:t>
      </w:r>
      <w:r w:rsidRPr="001D3DCE">
        <w:rPr>
          <w:color w:val="FF0000"/>
          <w:lang w:val="sk-SK"/>
        </w:rPr>
        <w:t>– minimálne 15 (optimálne 30) zdrojov (u diplomovej práce minimálne 25 zdrojov</w:t>
      </w:r>
      <w:r w:rsidR="001D3DCE" w:rsidRPr="001D3DCE">
        <w:rPr>
          <w:color w:val="FF0000"/>
          <w:lang w:val="sk-SK"/>
        </w:rPr>
        <w:t xml:space="preserve">, </w:t>
      </w:r>
      <w:r w:rsidRPr="001D3DCE">
        <w:rPr>
          <w:color w:val="FF0000"/>
          <w:lang w:val="sk-SK"/>
        </w:rPr>
        <w:t>optimálne 50). Záverečná</w:t>
      </w:r>
      <w:r w:rsidRPr="008A739A">
        <w:rPr>
          <w:color w:val="FF0000"/>
          <w:lang w:val="sk-SK"/>
        </w:rPr>
        <w:t xml:space="preserve"> práca by sa mala opierať o čím </w:t>
      </w:r>
      <w:r w:rsidRPr="008A739A">
        <w:rPr>
          <w:color w:val="FF0000"/>
          <w:lang w:val="sk-SK"/>
        </w:rPr>
        <w:lastRenderedPageBreak/>
        <w:t xml:space="preserve">viac zdrojov, koľko si vieme k téme </w:t>
      </w:r>
      <w:r w:rsidRPr="001D3DCE">
        <w:rPr>
          <w:color w:val="FF0000"/>
          <w:lang w:val="sk-SK"/>
        </w:rPr>
        <w:t>zabezpečiť. Jednoducho čím viac, tým lepšie. Očakáva sa, že študent zvládne využívanie zdrojov v iných jazykoch (</w:t>
      </w:r>
      <w:r w:rsidR="001D3DCE" w:rsidRPr="001D3DCE">
        <w:rPr>
          <w:color w:val="FF0000"/>
          <w:lang w:val="sk-SK"/>
        </w:rPr>
        <w:t xml:space="preserve">podmienkou sú </w:t>
      </w:r>
      <w:r w:rsidRPr="001D3DCE">
        <w:rPr>
          <w:color w:val="FF0000"/>
          <w:lang w:val="sk-SK"/>
        </w:rPr>
        <w:t xml:space="preserve">aspoň 3 zahraničné zdroje </w:t>
      </w:r>
      <w:r w:rsidR="001D3DCE" w:rsidRPr="001D3DCE">
        <w:rPr>
          <w:color w:val="FF0000"/>
          <w:lang w:val="sk-SK"/>
        </w:rPr>
        <w:t xml:space="preserve">u </w:t>
      </w:r>
      <w:r w:rsidRPr="001D3DCE">
        <w:rPr>
          <w:color w:val="FF0000"/>
          <w:lang w:val="sk-SK"/>
        </w:rPr>
        <w:t xml:space="preserve">BP a aspoň 6 zahraničných zdrojov </w:t>
      </w:r>
      <w:r w:rsidR="001D3DCE" w:rsidRPr="001D3DCE">
        <w:rPr>
          <w:color w:val="FF0000"/>
          <w:lang w:val="sk-SK"/>
        </w:rPr>
        <w:t xml:space="preserve">u </w:t>
      </w:r>
      <w:r w:rsidRPr="001D3DCE">
        <w:rPr>
          <w:color w:val="FF0000"/>
          <w:lang w:val="sk-SK"/>
        </w:rPr>
        <w:t>DP). České zdroje sa v tomto prípade nepočítajú ako zahraničné. Je potrebné snažiť sa aj o aktuálnosť zdrojov, čím viac nových diel, ktorými prezentujete aktuálny stav skúmania danej problematiky (ideálne max. 5-8 rokov staré diela). Tým nie je povedané, že stále nefalzifikované vedecké výsledky staršieho dáta nesmú byť použité.</w:t>
      </w:r>
    </w:p>
    <w:p w14:paraId="59ED2D32" w14:textId="0AB54A11" w:rsidR="00D53096" w:rsidRPr="00D861C4" w:rsidRDefault="00D53096" w:rsidP="008A739A">
      <w:pPr>
        <w:ind w:firstLine="0"/>
        <w:rPr>
          <w:color w:val="FF0000"/>
          <w:lang w:val="sk-SK"/>
        </w:rPr>
      </w:pPr>
      <w:r w:rsidRPr="008A739A">
        <w:rPr>
          <w:color w:val="FF0000"/>
          <w:lang w:val="sk-SK"/>
        </w:rPr>
        <w:t xml:space="preserve">Citovania – využívame </w:t>
      </w:r>
      <w:r w:rsidRPr="00D861C4">
        <w:rPr>
          <w:color w:val="FF0000"/>
          <w:lang w:val="sk-SK"/>
        </w:rPr>
        <w:t xml:space="preserve">tzv. </w:t>
      </w:r>
      <w:proofErr w:type="spellStart"/>
      <w:r w:rsidRPr="00D861C4">
        <w:rPr>
          <w:color w:val="FF0000"/>
          <w:lang w:val="sk-SK"/>
        </w:rPr>
        <w:t>harvardský</w:t>
      </w:r>
      <w:proofErr w:type="spellEnd"/>
      <w:r w:rsidRPr="00D861C4">
        <w:rPr>
          <w:color w:val="FF0000"/>
          <w:lang w:val="sk-SK"/>
        </w:rPr>
        <w:t xml:space="preserve"> systém, najdôležitejšie však je dbať na to, aby sme v práci dodržiavali jednotný spôsob </w:t>
      </w:r>
      <w:proofErr w:type="spellStart"/>
      <w:r w:rsidRPr="00D861C4">
        <w:rPr>
          <w:color w:val="FF0000"/>
          <w:lang w:val="sk-SK"/>
        </w:rPr>
        <w:t>citacie</w:t>
      </w:r>
      <w:proofErr w:type="spellEnd"/>
      <w:r w:rsidRPr="00D861C4">
        <w:rPr>
          <w:color w:val="FF0000"/>
          <w:lang w:val="sk-SK"/>
        </w:rPr>
        <w:t>.</w:t>
      </w:r>
      <w:r w:rsidR="00F958D6">
        <w:rPr>
          <w:color w:val="FF0000"/>
          <w:lang w:val="sk-SK"/>
        </w:rPr>
        <w:t xml:space="preserve"> </w:t>
      </w:r>
      <w:r w:rsidRPr="00D861C4">
        <w:rPr>
          <w:color w:val="FF0000"/>
          <w:lang w:val="sk-SK"/>
        </w:rPr>
        <w:t>Ak raz používam citácie formou zátvorky (Autor 2016), musí to byť dodržané v celej práci a nemôžu sa niekde použiť citácie pod čiarou a niekde v texte!</w:t>
      </w:r>
    </w:p>
    <w:p w14:paraId="7AEBB5B8" w14:textId="61FD6C22" w:rsidR="00D53096" w:rsidRPr="008A739A" w:rsidRDefault="00D53096" w:rsidP="00671EAE">
      <w:pPr>
        <w:ind w:firstLine="0"/>
        <w:rPr>
          <w:color w:val="FF0000"/>
          <w:lang w:val="sk-SK"/>
        </w:rPr>
      </w:pPr>
      <w:r w:rsidRPr="00D861C4">
        <w:rPr>
          <w:color w:val="FF0000"/>
          <w:lang w:val="sk-SK"/>
        </w:rPr>
        <w:t>Práca, ktorú píšeme, bude odoslaná na kontrolu do centrálneho</w:t>
      </w:r>
      <w:r w:rsidRPr="008A739A">
        <w:rPr>
          <w:color w:val="FF0000"/>
          <w:lang w:val="sk-SK"/>
        </w:rPr>
        <w:t xml:space="preserve"> registra záverečných prác. Počas tejto kontroly sa posudzuje miera zhody s inými </w:t>
      </w:r>
      <w:r w:rsidRPr="00F958D6">
        <w:rPr>
          <w:color w:val="FF0000"/>
          <w:lang w:val="sk-SK"/>
        </w:rPr>
        <w:t>prácami a publikáciami vôbec. Preto</w:t>
      </w:r>
      <w:r w:rsidRPr="008A739A">
        <w:rPr>
          <w:color w:val="FF0000"/>
          <w:lang w:val="sk-SK"/>
        </w:rPr>
        <w:t xml:space="preserve"> je nutné dbať na to, aby naša </w:t>
      </w:r>
      <w:r w:rsidRPr="00D861C4">
        <w:rPr>
          <w:color w:val="FF0000"/>
          <w:lang w:val="sk-SK"/>
        </w:rPr>
        <w:t>práca nebola plagiátom! Tomu dokážeme zabrániť dôsledným citovaním a</w:t>
      </w:r>
      <w:r w:rsidR="00F958D6">
        <w:rPr>
          <w:color w:val="FF0000"/>
          <w:lang w:val="sk-SK"/>
        </w:rPr>
        <w:t> </w:t>
      </w:r>
      <w:r w:rsidRPr="00D861C4">
        <w:rPr>
          <w:color w:val="FF0000"/>
          <w:lang w:val="sk-SK"/>
        </w:rPr>
        <w:t>vlastným</w:t>
      </w:r>
      <w:r w:rsidR="00F958D6">
        <w:rPr>
          <w:color w:val="FF0000"/>
          <w:lang w:val="sk-SK"/>
        </w:rPr>
        <w:t> </w:t>
      </w:r>
      <w:r w:rsidRPr="00D861C4">
        <w:rPr>
          <w:color w:val="FF0000"/>
          <w:lang w:val="sk-SK"/>
        </w:rPr>
        <w:t>samostatne</w:t>
      </w:r>
      <w:r w:rsidR="00F958D6">
        <w:rPr>
          <w:color w:val="FF0000"/>
          <w:lang w:val="sk-SK"/>
        </w:rPr>
        <w:t> </w:t>
      </w:r>
      <w:r w:rsidRPr="00D861C4">
        <w:rPr>
          <w:color w:val="FF0000"/>
          <w:lang w:val="sk-SK"/>
        </w:rPr>
        <w:t>písaným</w:t>
      </w:r>
      <w:r>
        <w:rPr>
          <w:color w:val="FF0000"/>
          <w:lang w:val="sk-SK"/>
        </w:rPr>
        <w:t> </w:t>
      </w:r>
      <w:r w:rsidRPr="008A739A">
        <w:rPr>
          <w:color w:val="FF0000"/>
          <w:lang w:val="sk-SK"/>
        </w:rPr>
        <w:t>parafrázovaním</w:t>
      </w:r>
      <w:r>
        <w:rPr>
          <w:color w:val="FF0000"/>
          <w:lang w:val="sk-SK"/>
        </w:rPr>
        <w:t> </w:t>
      </w:r>
      <w:r w:rsidRPr="008A739A">
        <w:rPr>
          <w:color w:val="FF0000"/>
          <w:lang w:val="sk-SK"/>
        </w:rPr>
        <w:t>citovaných</w:t>
      </w:r>
      <w:r>
        <w:rPr>
          <w:color w:val="FF0000"/>
          <w:lang w:val="sk-SK"/>
        </w:rPr>
        <w:t> </w:t>
      </w:r>
      <w:r w:rsidRPr="008A739A">
        <w:rPr>
          <w:color w:val="FF0000"/>
          <w:lang w:val="sk-SK"/>
        </w:rPr>
        <w:t>diel</w:t>
      </w:r>
      <w:r>
        <w:rPr>
          <w:color w:val="FF0000"/>
          <w:lang w:val="sk-SK"/>
        </w:rPr>
        <w:t>.</w:t>
      </w:r>
      <w:r w:rsidRPr="008A739A">
        <w:rPr>
          <w:color w:val="FF0000"/>
          <w:lang w:val="sk-SK"/>
        </w:rPr>
        <w:br w:type="page"/>
      </w:r>
    </w:p>
    <w:p w14:paraId="3FA75CE3" w14:textId="77777777" w:rsidR="00D53096" w:rsidRPr="008A739A" w:rsidRDefault="00D53096" w:rsidP="001C26FF">
      <w:pPr>
        <w:ind w:right="283"/>
        <w:rPr>
          <w:color w:val="FF0000"/>
          <w:lang w:val="sk-SK"/>
        </w:rPr>
      </w:pPr>
    </w:p>
    <w:p w14:paraId="12A352D9" w14:textId="157E564A" w:rsidR="00D53096" w:rsidRPr="00662958" w:rsidRDefault="00D53096" w:rsidP="00662958">
      <w:pPr>
        <w:spacing w:after="0" w:line="240" w:lineRule="auto"/>
        <w:ind w:firstLine="0"/>
        <w:jc w:val="center"/>
        <w:rPr>
          <w:b/>
          <w:bCs/>
          <w:caps/>
          <w:sz w:val="28"/>
          <w:szCs w:val="28"/>
          <w:lang w:val="sk-SK"/>
        </w:rPr>
      </w:pPr>
      <w:r w:rsidRPr="00E46A33">
        <w:rPr>
          <w:b/>
          <w:bCs/>
          <w:caps/>
          <w:sz w:val="28"/>
          <w:szCs w:val="28"/>
          <w:lang w:val="sk-SK"/>
        </w:rPr>
        <w:t xml:space="preserve">Vysoká škola </w:t>
      </w:r>
      <w:r w:rsidR="00391180" w:rsidRPr="00E46A33">
        <w:rPr>
          <w:b/>
          <w:bCs/>
          <w:caps/>
          <w:sz w:val="28"/>
          <w:szCs w:val="28"/>
          <w:lang w:val="sk-SK"/>
        </w:rPr>
        <w:t>TECHNICKÁ A EKONOMICKÁ</w:t>
      </w:r>
      <w:r w:rsidRPr="00E46A33">
        <w:rPr>
          <w:b/>
          <w:bCs/>
          <w:caps/>
          <w:sz w:val="28"/>
          <w:szCs w:val="28"/>
          <w:lang w:val="sk-SK"/>
        </w:rPr>
        <w:br/>
        <w:t>v Prešove</w:t>
      </w:r>
    </w:p>
    <w:p w14:paraId="1EAE1544" w14:textId="77777777" w:rsidR="00D53096" w:rsidRPr="00DC0AEA" w:rsidRDefault="00D53096" w:rsidP="00662958">
      <w:pPr>
        <w:tabs>
          <w:tab w:val="left" w:pos="1500"/>
        </w:tabs>
        <w:spacing w:before="6000" w:after="5400" w:line="240" w:lineRule="auto"/>
        <w:ind w:firstLine="0"/>
        <w:jc w:val="center"/>
        <w:rPr>
          <w:b/>
          <w:bCs/>
          <w:caps/>
          <w:color w:val="FF0000"/>
          <w:sz w:val="28"/>
          <w:szCs w:val="28"/>
          <w:lang w:val="sk-SK"/>
        </w:rPr>
      </w:pPr>
      <w:r w:rsidRPr="00DC0AEA">
        <w:rPr>
          <w:b/>
          <w:bCs/>
          <w:caps/>
          <w:color w:val="FF0000"/>
          <w:sz w:val="28"/>
          <w:szCs w:val="28"/>
          <w:lang w:val="sk-SK"/>
        </w:rPr>
        <w:t>NÁZOV PRÁCE</w:t>
      </w:r>
    </w:p>
    <w:p w14:paraId="1772A1A8" w14:textId="77777777" w:rsidR="00D53096" w:rsidRPr="00DC0AEA" w:rsidRDefault="00D53096" w:rsidP="00662958">
      <w:pPr>
        <w:spacing w:after="0" w:line="240" w:lineRule="auto"/>
        <w:ind w:firstLine="360"/>
        <w:jc w:val="left"/>
        <w:rPr>
          <w:color w:val="FF0000"/>
          <w:sz w:val="28"/>
          <w:szCs w:val="28"/>
          <w:lang w:val="sk-SK"/>
        </w:rPr>
      </w:pPr>
      <w:r w:rsidRPr="00DC0AEA">
        <w:rPr>
          <w:color w:val="FF0000"/>
          <w:sz w:val="28"/>
          <w:szCs w:val="28"/>
          <w:lang w:val="sk-SK"/>
        </w:rPr>
        <w:t>rok predloženia</w:t>
      </w:r>
    </w:p>
    <w:p w14:paraId="23B0563E" w14:textId="77777777" w:rsidR="00D53096" w:rsidRPr="00DC0AEA" w:rsidRDefault="00D53096" w:rsidP="00662958">
      <w:pPr>
        <w:spacing w:after="0" w:line="240" w:lineRule="auto"/>
        <w:ind w:firstLine="360"/>
        <w:jc w:val="left"/>
        <w:rPr>
          <w:color w:val="FF0000"/>
          <w:sz w:val="28"/>
          <w:szCs w:val="28"/>
          <w:lang w:val="sk-SK"/>
        </w:rPr>
      </w:pPr>
      <w:r w:rsidRPr="00DC0AEA">
        <w:rPr>
          <w:color w:val="FF0000"/>
          <w:sz w:val="28"/>
          <w:szCs w:val="28"/>
          <w:lang w:val="sk-SK"/>
        </w:rPr>
        <w:t>meno, priezvisko, akademické tituly a vedecko-pedagogické tituly autora</w:t>
      </w:r>
    </w:p>
    <w:p w14:paraId="3EE94272" w14:textId="77777777" w:rsidR="00D53096" w:rsidRPr="008A739A" w:rsidRDefault="00D53096" w:rsidP="00662958">
      <w:pPr>
        <w:spacing w:after="0" w:line="240" w:lineRule="auto"/>
        <w:ind w:left="360" w:firstLine="0"/>
        <w:jc w:val="left"/>
        <w:rPr>
          <w:lang w:val="sk-SK"/>
        </w:rPr>
      </w:pPr>
      <w:r w:rsidRPr="008A739A">
        <w:rPr>
          <w:lang w:val="sk-SK"/>
        </w:rPr>
        <w:br w:type="page"/>
      </w:r>
    </w:p>
    <w:p w14:paraId="15A6D28D" w14:textId="7DB28D86" w:rsidR="00D53096" w:rsidRPr="00662958" w:rsidRDefault="00D53096" w:rsidP="00DC0AEA">
      <w:pPr>
        <w:spacing w:after="0" w:line="240" w:lineRule="auto"/>
        <w:ind w:firstLine="0"/>
        <w:jc w:val="center"/>
        <w:rPr>
          <w:b/>
          <w:bCs/>
          <w:caps/>
          <w:sz w:val="28"/>
          <w:szCs w:val="28"/>
          <w:lang w:val="sk-SK"/>
        </w:rPr>
      </w:pPr>
      <w:r w:rsidRPr="00E46A33">
        <w:rPr>
          <w:b/>
          <w:bCs/>
          <w:caps/>
          <w:sz w:val="28"/>
          <w:szCs w:val="28"/>
          <w:lang w:val="sk-SK"/>
        </w:rPr>
        <w:t xml:space="preserve">Vysoká škola </w:t>
      </w:r>
      <w:r w:rsidR="00391180" w:rsidRPr="00E46A33">
        <w:rPr>
          <w:b/>
          <w:bCs/>
          <w:caps/>
          <w:sz w:val="28"/>
          <w:szCs w:val="28"/>
          <w:lang w:val="sk-SK"/>
        </w:rPr>
        <w:t>TECHNICKÁ A EKONOMICKÁ</w:t>
      </w:r>
      <w:r w:rsidRPr="00E46A33">
        <w:rPr>
          <w:b/>
          <w:bCs/>
          <w:caps/>
          <w:sz w:val="28"/>
          <w:szCs w:val="28"/>
          <w:lang w:val="sk-SK"/>
        </w:rPr>
        <w:br/>
        <w:t>v Prešove</w:t>
      </w:r>
    </w:p>
    <w:p w14:paraId="3BE83B79" w14:textId="77777777" w:rsidR="00D53096" w:rsidRPr="008A739A" w:rsidRDefault="00D53096" w:rsidP="001C26FF">
      <w:pPr>
        <w:spacing w:before="600"/>
        <w:ind w:right="283"/>
        <w:jc w:val="center"/>
        <w:rPr>
          <w:b/>
          <w:bCs/>
          <w:sz w:val="40"/>
          <w:szCs w:val="40"/>
          <w:lang w:val="sk-SK"/>
        </w:rPr>
      </w:pPr>
    </w:p>
    <w:p w14:paraId="573E5909" w14:textId="77777777" w:rsidR="00D53096" w:rsidRPr="008A739A" w:rsidRDefault="00D53096" w:rsidP="001C26FF">
      <w:pPr>
        <w:ind w:right="283"/>
        <w:jc w:val="center"/>
        <w:rPr>
          <w:color w:val="FF0000"/>
          <w:sz w:val="36"/>
          <w:szCs w:val="36"/>
          <w:lang w:val="sk-SK"/>
        </w:rPr>
      </w:pPr>
    </w:p>
    <w:p w14:paraId="0DEAA46F" w14:textId="77777777" w:rsidR="00D53096" w:rsidRPr="00DC0AEA" w:rsidRDefault="00D53096" w:rsidP="00DC0AEA">
      <w:pPr>
        <w:spacing w:before="2800"/>
        <w:ind w:left="357"/>
        <w:jc w:val="center"/>
        <w:rPr>
          <w:b/>
          <w:bCs/>
          <w:caps/>
          <w:color w:val="FF0000"/>
          <w:sz w:val="28"/>
          <w:szCs w:val="28"/>
          <w:lang w:val="sk-SK"/>
        </w:rPr>
      </w:pPr>
      <w:r w:rsidRPr="00DC0AEA">
        <w:rPr>
          <w:b/>
          <w:bCs/>
          <w:caps/>
          <w:color w:val="FF0000"/>
          <w:sz w:val="28"/>
          <w:szCs w:val="28"/>
          <w:lang w:val="sk-SK"/>
        </w:rPr>
        <w:t>Názov práce</w:t>
      </w:r>
    </w:p>
    <w:p w14:paraId="7DB2FAF5" w14:textId="77777777" w:rsidR="00D53096" w:rsidRPr="00DC0AEA" w:rsidRDefault="00D53096" w:rsidP="00DC0AEA">
      <w:pPr>
        <w:spacing w:after="2600"/>
        <w:ind w:left="357"/>
        <w:jc w:val="center"/>
        <w:rPr>
          <w:color w:val="FF0000"/>
          <w:sz w:val="28"/>
          <w:szCs w:val="28"/>
          <w:lang w:val="sk-SK"/>
        </w:rPr>
      </w:pPr>
      <w:r w:rsidRPr="00DC0AEA">
        <w:rPr>
          <w:color w:val="FF0000"/>
          <w:sz w:val="28"/>
          <w:szCs w:val="28"/>
          <w:lang w:val="sk-SK"/>
        </w:rPr>
        <w:t>Označenie práce</w:t>
      </w:r>
      <w:r>
        <w:rPr>
          <w:color w:val="FF0000"/>
          <w:sz w:val="28"/>
          <w:szCs w:val="28"/>
          <w:lang w:val="sk-SK"/>
        </w:rPr>
        <w:t xml:space="preserve"> (napr. Bakalárska práca)</w:t>
      </w:r>
    </w:p>
    <w:p w14:paraId="56527187" w14:textId="77777777" w:rsidR="00D53096" w:rsidRDefault="00D53096" w:rsidP="003C3249">
      <w:pPr>
        <w:tabs>
          <w:tab w:val="left" w:pos="3544"/>
        </w:tabs>
        <w:ind w:right="283"/>
        <w:rPr>
          <w:b/>
          <w:bCs/>
          <w:sz w:val="28"/>
          <w:szCs w:val="28"/>
          <w:lang w:val="sk-SK"/>
        </w:rPr>
      </w:pPr>
    </w:p>
    <w:p w14:paraId="33DA30DE" w14:textId="77777777" w:rsidR="00D53096" w:rsidRPr="00DC0AEA" w:rsidRDefault="00D53096" w:rsidP="00DC0AEA">
      <w:pPr>
        <w:spacing w:after="240" w:line="240" w:lineRule="auto"/>
        <w:ind w:left="357" w:firstLine="0"/>
        <w:jc w:val="left"/>
        <w:rPr>
          <w:lang w:val="sk-SK"/>
        </w:rPr>
      </w:pPr>
      <w:r w:rsidRPr="00DC0AEA">
        <w:rPr>
          <w:lang w:val="sk-SK"/>
        </w:rPr>
        <w:t>Študijný program:</w:t>
      </w:r>
      <w:r w:rsidRPr="00DC0AEA">
        <w:rPr>
          <w:lang w:val="sk-SK"/>
        </w:rPr>
        <w:tab/>
      </w:r>
      <w:r>
        <w:rPr>
          <w:lang w:val="sk-SK"/>
        </w:rPr>
        <w:tab/>
      </w:r>
      <w:r w:rsidRPr="00DC0AEA">
        <w:rPr>
          <w:color w:val="FF0000"/>
          <w:lang w:val="sk-SK"/>
        </w:rPr>
        <w:t>Názov študijného programu</w:t>
      </w:r>
    </w:p>
    <w:p w14:paraId="549192E8" w14:textId="77777777" w:rsidR="00D53096" w:rsidRPr="00DC0AEA" w:rsidRDefault="00D53096" w:rsidP="00DC0AEA">
      <w:pPr>
        <w:spacing w:after="240" w:line="240" w:lineRule="auto"/>
        <w:ind w:left="357" w:firstLine="0"/>
        <w:jc w:val="left"/>
        <w:rPr>
          <w:lang w:val="sk-SK"/>
        </w:rPr>
      </w:pPr>
      <w:r w:rsidRPr="00DC0AEA">
        <w:rPr>
          <w:lang w:val="sk-SK"/>
        </w:rPr>
        <w:t>Študijný odbor:</w:t>
      </w:r>
      <w:r w:rsidRPr="00DC0AEA">
        <w:rPr>
          <w:lang w:val="sk-SK"/>
        </w:rPr>
        <w:tab/>
      </w:r>
      <w:r>
        <w:rPr>
          <w:lang w:val="sk-SK"/>
        </w:rPr>
        <w:tab/>
      </w:r>
      <w:r w:rsidRPr="00DC0AEA">
        <w:rPr>
          <w:color w:val="FF0000"/>
          <w:lang w:val="sk-SK"/>
        </w:rPr>
        <w:t>Číslo – názov študijného odboru</w:t>
      </w:r>
    </w:p>
    <w:p w14:paraId="6FBDBB73" w14:textId="77777777" w:rsidR="00D53096" w:rsidRPr="00DC0AEA" w:rsidRDefault="00D53096" w:rsidP="00DC0AEA">
      <w:pPr>
        <w:spacing w:after="240" w:line="240" w:lineRule="auto"/>
        <w:ind w:left="357" w:firstLine="0"/>
        <w:jc w:val="left"/>
        <w:rPr>
          <w:lang w:val="sk-SK"/>
        </w:rPr>
      </w:pPr>
      <w:r w:rsidRPr="00DC0AEA">
        <w:rPr>
          <w:lang w:val="sk-SK"/>
        </w:rPr>
        <w:t>Školiace pracovisko:</w:t>
      </w:r>
      <w:r w:rsidRPr="00DC0AEA">
        <w:rPr>
          <w:lang w:val="sk-SK"/>
        </w:rPr>
        <w:tab/>
      </w:r>
      <w:r w:rsidRPr="00DC0AEA">
        <w:rPr>
          <w:color w:val="FF0000"/>
          <w:lang w:val="sk-SK"/>
        </w:rPr>
        <w:t>Názov katedry</w:t>
      </w:r>
    </w:p>
    <w:p w14:paraId="5CCD1D91" w14:textId="77777777" w:rsidR="00D53096" w:rsidRPr="00DC0AEA" w:rsidRDefault="00D53096" w:rsidP="00DC0AEA">
      <w:pPr>
        <w:spacing w:after="240" w:line="240" w:lineRule="auto"/>
        <w:ind w:left="357" w:firstLine="0"/>
        <w:jc w:val="left"/>
        <w:rPr>
          <w:lang w:val="sk-SK"/>
        </w:rPr>
      </w:pPr>
      <w:r w:rsidRPr="00DC0AEA">
        <w:rPr>
          <w:lang w:val="sk-SK"/>
        </w:rPr>
        <w:t>Vedúci práce:</w:t>
      </w:r>
      <w:r w:rsidRPr="00DC0AEA">
        <w:rPr>
          <w:lang w:val="sk-SK"/>
        </w:rPr>
        <w:tab/>
      </w:r>
      <w:r>
        <w:rPr>
          <w:lang w:val="sk-SK"/>
        </w:rPr>
        <w:tab/>
      </w:r>
      <w:r w:rsidRPr="00DC0AEA">
        <w:rPr>
          <w:color w:val="FF0000"/>
          <w:lang w:val="sk-SK"/>
        </w:rPr>
        <w:t>Titul, meno a priezvisko vedúceho</w:t>
      </w:r>
    </w:p>
    <w:p w14:paraId="43F42801" w14:textId="77777777" w:rsidR="00D53096" w:rsidRPr="008A739A" w:rsidRDefault="00D53096" w:rsidP="001C26FF">
      <w:pPr>
        <w:tabs>
          <w:tab w:val="left" w:pos="3544"/>
        </w:tabs>
        <w:ind w:right="283"/>
        <w:rPr>
          <w:color w:val="FF0000"/>
          <w:sz w:val="28"/>
          <w:szCs w:val="28"/>
          <w:lang w:val="sk-SK"/>
        </w:rPr>
      </w:pPr>
    </w:p>
    <w:p w14:paraId="08AF9086" w14:textId="77777777" w:rsidR="00D53096" w:rsidRPr="008A739A" w:rsidRDefault="00D53096" w:rsidP="001C26FF">
      <w:pPr>
        <w:tabs>
          <w:tab w:val="left" w:pos="3544"/>
        </w:tabs>
        <w:ind w:right="283"/>
        <w:rPr>
          <w:color w:val="FF0000"/>
          <w:sz w:val="28"/>
          <w:szCs w:val="28"/>
          <w:lang w:val="sk-SK"/>
        </w:rPr>
      </w:pPr>
    </w:p>
    <w:p w14:paraId="52481635" w14:textId="77777777" w:rsidR="00D53096" w:rsidRPr="00DC0AEA" w:rsidRDefault="00D53096" w:rsidP="00DC0AEA">
      <w:pPr>
        <w:spacing w:after="0" w:line="240" w:lineRule="auto"/>
        <w:rPr>
          <w:b/>
          <w:bCs/>
          <w:color w:val="FF0000"/>
          <w:lang w:val="sk-SK"/>
        </w:rPr>
      </w:pPr>
      <w:r w:rsidRPr="00DC0AEA">
        <w:rPr>
          <w:b/>
          <w:bCs/>
          <w:color w:val="FF0000"/>
          <w:lang w:val="sk-SK"/>
        </w:rPr>
        <w:t>miesto a rok predloženia</w:t>
      </w:r>
    </w:p>
    <w:p w14:paraId="3288CB91" w14:textId="77777777" w:rsidR="00D53096" w:rsidRPr="00DC0AEA" w:rsidRDefault="00D53096" w:rsidP="00DC0AEA">
      <w:pPr>
        <w:rPr>
          <w:color w:val="FF0000"/>
          <w:sz w:val="28"/>
          <w:szCs w:val="28"/>
          <w:lang w:val="sk-SK"/>
        </w:rPr>
      </w:pPr>
      <w:r w:rsidRPr="00DC0AEA">
        <w:rPr>
          <w:color w:val="FF0000"/>
          <w:sz w:val="28"/>
          <w:szCs w:val="28"/>
          <w:lang w:val="sk-SK"/>
        </w:rPr>
        <w:t>meno, priezvisko, akademické tituly a vedecko-pedagogické tituly autora</w:t>
      </w:r>
    </w:p>
    <w:p w14:paraId="44F64B1F" w14:textId="7C2B1A27" w:rsidR="00D53096" w:rsidRPr="008A739A" w:rsidRDefault="00D53096" w:rsidP="003C3249">
      <w:pPr>
        <w:pBdr>
          <w:bottom w:val="single" w:sz="6" w:space="1" w:color="auto"/>
        </w:pBdr>
        <w:spacing w:after="160" w:line="259" w:lineRule="auto"/>
        <w:ind w:firstLine="0"/>
        <w:jc w:val="center"/>
        <w:rPr>
          <w:sz w:val="22"/>
          <w:szCs w:val="22"/>
          <w:lang w:val="sk-SK"/>
        </w:rPr>
      </w:pPr>
      <w:r w:rsidRPr="008A739A">
        <w:rPr>
          <w:rFonts w:ascii="Cambria" w:hAnsi="Cambria" w:cs="Cambria"/>
          <w:b/>
          <w:bCs/>
          <w:sz w:val="22"/>
          <w:szCs w:val="22"/>
          <w:lang w:val="sk-SK"/>
        </w:rPr>
        <w:br w:type="column"/>
      </w:r>
      <w:r w:rsidRPr="00E46A33">
        <w:rPr>
          <w:sz w:val="28"/>
          <w:szCs w:val="28"/>
          <w:lang w:val="sk-SK"/>
        </w:rPr>
        <w:t xml:space="preserve">Vysoká škola </w:t>
      </w:r>
      <w:r w:rsidR="006F530E" w:rsidRPr="00E46A33">
        <w:rPr>
          <w:sz w:val="28"/>
          <w:szCs w:val="28"/>
          <w:lang w:val="sk-SK"/>
        </w:rPr>
        <w:t>technická a ekonomická</w:t>
      </w:r>
      <w:r w:rsidRPr="00E46A33">
        <w:rPr>
          <w:sz w:val="28"/>
          <w:szCs w:val="28"/>
          <w:lang w:val="sk-SK"/>
        </w:rPr>
        <w:br/>
        <w:t>v Prešove</w:t>
      </w:r>
    </w:p>
    <w:p w14:paraId="37ACCF1C" w14:textId="77777777" w:rsidR="00D53096" w:rsidRPr="008A739A" w:rsidRDefault="00D53096" w:rsidP="00E75094">
      <w:pPr>
        <w:spacing w:after="160" w:line="259" w:lineRule="auto"/>
        <w:ind w:firstLine="0"/>
        <w:jc w:val="left"/>
        <w:rPr>
          <w:rFonts w:ascii="Cambria" w:hAnsi="Cambria" w:cs="Cambria"/>
          <w:b/>
          <w:bCs/>
          <w:sz w:val="22"/>
          <w:szCs w:val="22"/>
          <w:lang w:val="sk-SK"/>
        </w:rPr>
      </w:pPr>
    </w:p>
    <w:p w14:paraId="7B923FC2" w14:textId="77777777" w:rsidR="00D53096" w:rsidRPr="008A739A" w:rsidRDefault="00D53096" w:rsidP="003C3249">
      <w:pPr>
        <w:spacing w:after="160" w:line="259" w:lineRule="auto"/>
        <w:ind w:firstLine="0"/>
        <w:jc w:val="center"/>
        <w:rPr>
          <w:b/>
          <w:bCs/>
          <w:sz w:val="28"/>
          <w:szCs w:val="28"/>
          <w:lang w:val="sk-SK"/>
        </w:rPr>
      </w:pPr>
      <w:r w:rsidRPr="008A739A">
        <w:rPr>
          <w:b/>
          <w:bCs/>
          <w:sz w:val="28"/>
          <w:szCs w:val="28"/>
          <w:lang w:val="sk-SK"/>
        </w:rPr>
        <w:t>ZADANIE ZÁVEREČNEJ PRÁCE</w:t>
      </w:r>
    </w:p>
    <w:p w14:paraId="34A4E678" w14:textId="77777777" w:rsidR="00D53096" w:rsidRDefault="00D53096" w:rsidP="001C26FF">
      <w:pPr>
        <w:tabs>
          <w:tab w:val="center" w:pos="6804"/>
        </w:tabs>
        <w:spacing w:before="1000"/>
        <w:ind w:right="283"/>
        <w:rPr>
          <w:b/>
          <w:bCs/>
          <w:sz w:val="28"/>
          <w:szCs w:val="28"/>
          <w:lang w:val="sk-SK"/>
        </w:rPr>
      </w:pPr>
    </w:p>
    <w:p w14:paraId="352A6023" w14:textId="77777777" w:rsidR="00D53096" w:rsidRPr="00D861C4" w:rsidRDefault="00D53096" w:rsidP="00D861C4">
      <w:pPr>
        <w:ind w:firstLine="0"/>
        <w:rPr>
          <w:color w:val="FF0000"/>
          <w:lang w:val="sk-SK"/>
        </w:rPr>
      </w:pPr>
      <w:r w:rsidRPr="00D861C4">
        <w:rPr>
          <w:color w:val="FF0000"/>
          <w:lang w:val="sk-SK"/>
        </w:rPr>
        <w:t xml:space="preserve">Zadanie záverečnej práce nevkladáte do elektronickej verzie práce. Mali by ste ho dostať od svojho vedúceho práce, alebo sami si v systéme </w:t>
      </w:r>
      <w:proofErr w:type="spellStart"/>
      <w:r w:rsidRPr="00D861C4">
        <w:rPr>
          <w:color w:val="FF0000"/>
          <w:lang w:val="sk-SK"/>
        </w:rPr>
        <w:t>AiS</w:t>
      </w:r>
      <w:proofErr w:type="spellEnd"/>
      <w:r w:rsidRPr="00D861C4">
        <w:rPr>
          <w:color w:val="FF0000"/>
          <w:lang w:val="sk-SK"/>
        </w:rPr>
        <w:t xml:space="preserve"> dáte vygenerovať "Tlač zadania ZP". Toto zadanie sa potom vloží IBA DO TLAČENEJ VERZIE PRÁCE pred jej zviazaním, na miesto tejto strany. </w:t>
      </w:r>
    </w:p>
    <w:p w14:paraId="35B6F0B0" w14:textId="77777777" w:rsidR="00D53096" w:rsidRDefault="00D53096" w:rsidP="001C26FF">
      <w:pPr>
        <w:tabs>
          <w:tab w:val="center" w:pos="6804"/>
        </w:tabs>
        <w:spacing w:before="1000"/>
        <w:ind w:right="283"/>
        <w:rPr>
          <w:b/>
          <w:bCs/>
          <w:sz w:val="28"/>
          <w:szCs w:val="28"/>
          <w:lang w:val="sk-SK"/>
        </w:rPr>
      </w:pPr>
    </w:p>
    <w:p w14:paraId="463C5ED6" w14:textId="77777777" w:rsidR="00D53096" w:rsidRDefault="00D53096" w:rsidP="001C26FF">
      <w:pPr>
        <w:tabs>
          <w:tab w:val="center" w:pos="6804"/>
        </w:tabs>
        <w:spacing w:before="1000"/>
        <w:ind w:right="283"/>
        <w:rPr>
          <w:b/>
          <w:bCs/>
          <w:sz w:val="28"/>
          <w:szCs w:val="28"/>
          <w:lang w:val="sk-SK"/>
        </w:rPr>
      </w:pPr>
    </w:p>
    <w:p w14:paraId="150F1BD9" w14:textId="77777777" w:rsidR="00D53096" w:rsidRDefault="00D53096" w:rsidP="001C26FF">
      <w:pPr>
        <w:tabs>
          <w:tab w:val="center" w:pos="6804"/>
        </w:tabs>
        <w:spacing w:before="1000"/>
        <w:ind w:right="283"/>
        <w:rPr>
          <w:b/>
          <w:bCs/>
          <w:sz w:val="28"/>
          <w:szCs w:val="28"/>
          <w:lang w:val="sk-SK"/>
        </w:rPr>
      </w:pPr>
    </w:p>
    <w:p w14:paraId="7FAC2114" w14:textId="77777777" w:rsidR="00D53096" w:rsidRDefault="00D53096" w:rsidP="001C26FF">
      <w:pPr>
        <w:tabs>
          <w:tab w:val="center" w:pos="6804"/>
        </w:tabs>
        <w:spacing w:before="1000"/>
        <w:ind w:right="283"/>
        <w:rPr>
          <w:b/>
          <w:bCs/>
          <w:sz w:val="28"/>
          <w:szCs w:val="28"/>
          <w:lang w:val="sk-SK"/>
        </w:rPr>
      </w:pPr>
    </w:p>
    <w:p w14:paraId="097E06E3" w14:textId="77777777" w:rsidR="00D53096" w:rsidRDefault="00D53096" w:rsidP="001C26FF">
      <w:pPr>
        <w:tabs>
          <w:tab w:val="center" w:pos="6804"/>
        </w:tabs>
        <w:spacing w:before="1000"/>
        <w:ind w:right="283"/>
        <w:rPr>
          <w:b/>
          <w:bCs/>
          <w:sz w:val="28"/>
          <w:szCs w:val="28"/>
          <w:lang w:val="sk-SK"/>
        </w:rPr>
      </w:pPr>
    </w:p>
    <w:p w14:paraId="42DAE770" w14:textId="77777777" w:rsidR="00D53096" w:rsidRPr="00DC0AEA" w:rsidRDefault="00D53096" w:rsidP="001C26FF">
      <w:pPr>
        <w:tabs>
          <w:tab w:val="center" w:pos="6804"/>
        </w:tabs>
        <w:spacing w:before="1000"/>
        <w:ind w:right="283"/>
        <w:rPr>
          <w:b/>
          <w:bCs/>
          <w:sz w:val="28"/>
          <w:szCs w:val="28"/>
          <w:lang w:val="sk-SK"/>
        </w:rPr>
      </w:pPr>
      <w:r>
        <w:rPr>
          <w:b/>
          <w:bCs/>
          <w:sz w:val="28"/>
          <w:szCs w:val="28"/>
          <w:lang w:val="sk-SK"/>
        </w:rPr>
        <w:br w:type="page"/>
      </w:r>
      <w:r w:rsidRPr="00DC0AEA">
        <w:rPr>
          <w:b/>
          <w:bCs/>
          <w:sz w:val="28"/>
          <w:szCs w:val="28"/>
          <w:lang w:val="sk-SK"/>
        </w:rPr>
        <w:t>VYHLÁSENIE</w:t>
      </w:r>
    </w:p>
    <w:p w14:paraId="62ED9DA2" w14:textId="77777777" w:rsidR="00D53096" w:rsidRPr="008A739A" w:rsidRDefault="00D53096" w:rsidP="005B567E">
      <w:pPr>
        <w:rPr>
          <w:lang w:val="sk-SK"/>
        </w:rPr>
      </w:pPr>
      <w:r w:rsidRPr="008A739A">
        <w:rPr>
          <w:lang w:val="sk-SK"/>
        </w:rPr>
        <w:t xml:space="preserve">Čestne vyhlasujem, že som </w:t>
      </w:r>
      <w:r w:rsidRPr="001C2BCA">
        <w:rPr>
          <w:color w:val="FF0000"/>
          <w:lang w:val="sk-SK"/>
        </w:rPr>
        <w:t>bakalársku / diplomov</w:t>
      </w:r>
      <w:r>
        <w:rPr>
          <w:color w:val="FF0000"/>
          <w:lang w:val="sk-SK"/>
        </w:rPr>
        <w:t>ú</w:t>
      </w:r>
      <w:r w:rsidRPr="008A739A">
        <w:rPr>
          <w:lang w:val="sk-SK"/>
        </w:rPr>
        <w:t xml:space="preserve"> prácu s názvom „</w:t>
      </w:r>
      <w:r w:rsidRPr="008A739A">
        <w:rPr>
          <w:color w:val="ED0000"/>
          <w:lang w:val="sk-SK"/>
        </w:rPr>
        <w:t xml:space="preserve">Názov bakalárskej </w:t>
      </w:r>
      <w:r>
        <w:rPr>
          <w:color w:val="ED0000"/>
          <w:lang w:val="sk-SK"/>
        </w:rPr>
        <w:t xml:space="preserve">/ diplomovej </w:t>
      </w:r>
      <w:r w:rsidRPr="008A739A">
        <w:rPr>
          <w:color w:val="ED0000"/>
          <w:lang w:val="sk-SK"/>
        </w:rPr>
        <w:t>práce</w:t>
      </w:r>
      <w:r w:rsidRPr="008A739A">
        <w:rPr>
          <w:lang w:val="sk-SK"/>
        </w:rPr>
        <w:t>“ vypracoval</w:t>
      </w:r>
      <w:r w:rsidRPr="00D861C4">
        <w:rPr>
          <w:color w:val="FF0000"/>
          <w:lang w:val="sk-SK"/>
        </w:rPr>
        <w:t>/a</w:t>
      </w:r>
      <w:r w:rsidRPr="008A739A">
        <w:rPr>
          <w:lang w:val="sk-SK"/>
        </w:rPr>
        <w:t xml:space="preserve"> samostatne s pomocou uvedenej odbornej literatúry a ďalších informačných zdrojov a na základe svojich praktických vedomostí, skúseností a schopností.</w:t>
      </w:r>
    </w:p>
    <w:p w14:paraId="50C549E9" w14:textId="65164AE3" w:rsidR="00D53096" w:rsidRPr="008A739A" w:rsidRDefault="00D53096" w:rsidP="00F46735">
      <w:pPr>
        <w:tabs>
          <w:tab w:val="center" w:pos="6804"/>
        </w:tabs>
        <w:spacing w:before="1000" w:after="0"/>
        <w:ind w:right="284"/>
        <w:rPr>
          <w:lang w:val="sk-SK"/>
        </w:rPr>
      </w:pPr>
      <w:r w:rsidRPr="008A739A">
        <w:rPr>
          <w:lang w:val="sk-SK"/>
        </w:rPr>
        <w:t xml:space="preserve">V Prešove, </w:t>
      </w:r>
      <w:r w:rsidRPr="008A739A">
        <w:rPr>
          <w:color w:val="FF0000"/>
          <w:lang w:val="sk-SK"/>
        </w:rPr>
        <w:t xml:space="preserve">1. </w:t>
      </w:r>
      <w:r>
        <w:rPr>
          <w:color w:val="FF0000"/>
          <w:lang w:val="sk-SK"/>
        </w:rPr>
        <w:t>januára</w:t>
      </w:r>
      <w:r w:rsidRPr="008A739A">
        <w:rPr>
          <w:color w:val="FF0000"/>
          <w:lang w:val="sk-SK"/>
        </w:rPr>
        <w:t xml:space="preserve"> 202</w:t>
      </w:r>
      <w:r w:rsidR="00E46A33">
        <w:rPr>
          <w:color w:val="FF0000"/>
          <w:lang w:val="sk-SK"/>
        </w:rPr>
        <w:t>5</w:t>
      </w:r>
      <w:r w:rsidRPr="008A739A">
        <w:rPr>
          <w:lang w:val="sk-SK"/>
        </w:rPr>
        <w:tab/>
      </w:r>
      <w:r w:rsidRPr="008A739A">
        <w:rPr>
          <w:color w:val="D9D9D9"/>
          <w:lang w:val="sk-SK"/>
        </w:rPr>
        <w:t>……………………………………………………</w:t>
      </w:r>
      <w:r w:rsidRPr="008A739A">
        <w:rPr>
          <w:lang w:val="sk-SK"/>
        </w:rPr>
        <w:br/>
      </w:r>
      <w:r w:rsidRPr="008A739A">
        <w:rPr>
          <w:lang w:val="sk-SK"/>
        </w:rPr>
        <w:tab/>
        <w:t>vlastnoručn</w:t>
      </w:r>
      <w:r>
        <w:rPr>
          <w:lang w:val="sk-SK"/>
        </w:rPr>
        <w:t>ý</w:t>
      </w:r>
      <w:r w:rsidRPr="008A739A">
        <w:rPr>
          <w:lang w:val="sk-SK"/>
        </w:rPr>
        <w:t xml:space="preserve"> podpis</w:t>
      </w:r>
    </w:p>
    <w:p w14:paraId="3BB1455D" w14:textId="77777777" w:rsidR="00D53096" w:rsidRDefault="00D53096" w:rsidP="001C26FF">
      <w:pPr>
        <w:tabs>
          <w:tab w:val="center" w:pos="6804"/>
        </w:tabs>
        <w:spacing w:before="1000"/>
        <w:ind w:right="283"/>
        <w:rPr>
          <w:lang w:val="sk-SK"/>
        </w:rPr>
      </w:pPr>
    </w:p>
    <w:p w14:paraId="1ABED2D6" w14:textId="77777777" w:rsidR="00D53096" w:rsidRDefault="00D53096" w:rsidP="001C26FF">
      <w:pPr>
        <w:tabs>
          <w:tab w:val="center" w:pos="6804"/>
        </w:tabs>
        <w:spacing w:before="1000"/>
        <w:ind w:right="283"/>
        <w:rPr>
          <w:lang w:val="sk-SK"/>
        </w:rPr>
      </w:pPr>
    </w:p>
    <w:p w14:paraId="25AB0B40" w14:textId="77777777" w:rsidR="00D53096" w:rsidRDefault="00D53096" w:rsidP="001C26FF">
      <w:pPr>
        <w:tabs>
          <w:tab w:val="center" w:pos="6804"/>
        </w:tabs>
        <w:spacing w:before="1000"/>
        <w:ind w:right="283"/>
        <w:rPr>
          <w:lang w:val="sk-SK"/>
        </w:rPr>
      </w:pPr>
    </w:p>
    <w:p w14:paraId="2DDB4FDF" w14:textId="77777777" w:rsidR="00D53096" w:rsidRPr="008A739A" w:rsidRDefault="00D53096" w:rsidP="001C26FF">
      <w:pPr>
        <w:tabs>
          <w:tab w:val="center" w:pos="6804"/>
        </w:tabs>
        <w:spacing w:before="1000"/>
        <w:ind w:right="283"/>
        <w:rPr>
          <w:lang w:val="sk-SK"/>
        </w:rPr>
      </w:pPr>
    </w:p>
    <w:p w14:paraId="5193EBA3" w14:textId="77777777" w:rsidR="00D53096" w:rsidRDefault="00D53096" w:rsidP="007A793C">
      <w:pPr>
        <w:spacing w:after="0"/>
        <w:ind w:firstLine="0"/>
        <w:jc w:val="left"/>
        <w:rPr>
          <w:caps/>
          <w:lang w:val="sk-SK"/>
        </w:rPr>
      </w:pPr>
      <w:r w:rsidRPr="008A739A">
        <w:rPr>
          <w:lang w:val="sk-SK"/>
        </w:rPr>
        <w:br w:type="page"/>
      </w:r>
      <w:r w:rsidRPr="007A793C">
        <w:rPr>
          <w:caps/>
          <w:lang w:val="sk-SK"/>
        </w:rPr>
        <w:t>Abstrakt</w:t>
      </w:r>
    </w:p>
    <w:p w14:paraId="32C3ACF3" w14:textId="77777777" w:rsidR="00D53096" w:rsidRPr="008A739A" w:rsidRDefault="00D53096" w:rsidP="007A793C">
      <w:pPr>
        <w:spacing w:after="0" w:line="240" w:lineRule="auto"/>
        <w:ind w:firstLine="0"/>
        <w:jc w:val="left"/>
        <w:rPr>
          <w:b/>
          <w:bCs/>
          <w:sz w:val="48"/>
          <w:szCs w:val="48"/>
          <w:lang w:val="sk-SK"/>
        </w:rPr>
      </w:pPr>
    </w:p>
    <w:p w14:paraId="17CEACDD" w14:textId="0D740FA5" w:rsidR="00D53096" w:rsidRPr="008A739A" w:rsidRDefault="00D53096" w:rsidP="00FF0B27">
      <w:pPr>
        <w:spacing w:after="480"/>
        <w:ind w:right="284" w:firstLine="0"/>
        <w:rPr>
          <w:color w:val="FF0000"/>
          <w:lang w:val="sk-SK"/>
        </w:rPr>
      </w:pPr>
      <w:r>
        <w:rPr>
          <w:color w:val="FF0000"/>
          <w:lang w:val="sk-SK"/>
        </w:rPr>
        <w:t>PRIEZVISKO</w:t>
      </w:r>
      <w:r w:rsidRPr="008A739A">
        <w:rPr>
          <w:color w:val="FF0000"/>
          <w:lang w:val="sk-SK"/>
        </w:rPr>
        <w:t xml:space="preserve">, </w:t>
      </w:r>
      <w:r>
        <w:rPr>
          <w:color w:val="FF0000"/>
          <w:lang w:val="sk-SK"/>
        </w:rPr>
        <w:t>Me</w:t>
      </w:r>
      <w:r w:rsidRPr="008A739A">
        <w:rPr>
          <w:color w:val="FF0000"/>
          <w:lang w:val="sk-SK"/>
        </w:rPr>
        <w:t xml:space="preserve">no: </w:t>
      </w:r>
      <w:r w:rsidRPr="008A739A">
        <w:rPr>
          <w:i/>
          <w:iCs/>
          <w:color w:val="FF0000"/>
          <w:lang w:val="sk-SK"/>
        </w:rPr>
        <w:t>Náz</w:t>
      </w:r>
      <w:r>
        <w:rPr>
          <w:i/>
          <w:iCs/>
          <w:color w:val="FF0000"/>
          <w:lang w:val="sk-SK"/>
        </w:rPr>
        <w:t>o</w:t>
      </w:r>
      <w:r w:rsidRPr="008A739A">
        <w:rPr>
          <w:i/>
          <w:iCs/>
          <w:color w:val="FF0000"/>
          <w:lang w:val="sk-SK"/>
        </w:rPr>
        <w:t>v práce</w:t>
      </w:r>
      <w:r w:rsidRPr="008A739A">
        <w:rPr>
          <w:color w:val="FF0000"/>
          <w:lang w:val="sk-SK"/>
        </w:rPr>
        <w:t xml:space="preserve">. </w:t>
      </w:r>
      <w:r w:rsidRPr="008A739A">
        <w:rPr>
          <w:lang w:val="sk-SK"/>
        </w:rPr>
        <w:t>[</w:t>
      </w:r>
      <w:r w:rsidRPr="007A793C">
        <w:rPr>
          <w:color w:val="FF0000"/>
          <w:lang w:val="sk-SK"/>
        </w:rPr>
        <w:t>Bakalárska práca / Diplomová práca</w:t>
      </w:r>
      <w:r w:rsidRPr="008A739A">
        <w:rPr>
          <w:lang w:val="sk-SK"/>
        </w:rPr>
        <w:t xml:space="preserve">]. </w:t>
      </w:r>
      <w:r w:rsidRPr="00E46A33">
        <w:rPr>
          <w:lang w:val="sk-SK"/>
        </w:rPr>
        <w:t xml:space="preserve">Vysoká škola </w:t>
      </w:r>
      <w:r w:rsidR="006F530E" w:rsidRPr="00E46A33">
        <w:rPr>
          <w:lang w:val="sk-SK"/>
        </w:rPr>
        <w:t>technická a ekonomická</w:t>
      </w:r>
      <w:r w:rsidRPr="00E46A33">
        <w:rPr>
          <w:lang w:val="sk-SK"/>
        </w:rPr>
        <w:t xml:space="preserve"> v Prešove.</w:t>
      </w:r>
      <w:r w:rsidRPr="00E46A33">
        <w:rPr>
          <w:color w:val="FF0000"/>
          <w:lang w:val="sk-SK"/>
        </w:rPr>
        <w:t xml:space="preserve"> Názov katedry. </w:t>
      </w:r>
      <w:r w:rsidRPr="00E46A33">
        <w:rPr>
          <w:lang w:val="sk-SK"/>
        </w:rPr>
        <w:t xml:space="preserve">Vedúci práce: </w:t>
      </w:r>
      <w:r w:rsidRPr="00E46A33">
        <w:rPr>
          <w:color w:val="FF0000"/>
          <w:lang w:val="sk-SK"/>
        </w:rPr>
        <w:t xml:space="preserve">Meno a Priezvisko vedúceho s titulmi. </w:t>
      </w:r>
      <w:r w:rsidRPr="00E46A33">
        <w:rPr>
          <w:lang w:val="sk-SK"/>
        </w:rPr>
        <w:t xml:space="preserve">Stupeň odbornej kvalifikácie: </w:t>
      </w:r>
      <w:r w:rsidRPr="00E46A33">
        <w:rPr>
          <w:color w:val="FF0000"/>
          <w:lang w:val="sk-SK"/>
        </w:rPr>
        <w:t>bakalár / magister</w:t>
      </w:r>
      <w:r w:rsidRPr="00E46A33">
        <w:rPr>
          <w:lang w:val="sk-SK"/>
        </w:rPr>
        <w:t>. Prešov: VŠ</w:t>
      </w:r>
      <w:r w:rsidR="006F530E" w:rsidRPr="00E46A33">
        <w:rPr>
          <w:lang w:val="sk-SK"/>
        </w:rPr>
        <w:t>TE</w:t>
      </w:r>
      <w:r w:rsidRPr="00E46A33">
        <w:rPr>
          <w:lang w:val="sk-SK"/>
        </w:rPr>
        <w:t>,</w:t>
      </w:r>
      <w:r w:rsidRPr="008A739A">
        <w:rPr>
          <w:color w:val="FF0000"/>
          <w:lang w:val="sk-SK"/>
        </w:rPr>
        <w:t xml:space="preserve"> 202X, XX </w:t>
      </w:r>
      <w:r w:rsidRPr="005369CC">
        <w:rPr>
          <w:lang w:val="sk-SK"/>
        </w:rPr>
        <w:t xml:space="preserve">s., </w:t>
      </w:r>
      <w:r w:rsidRPr="008A739A">
        <w:rPr>
          <w:color w:val="FF0000"/>
          <w:lang w:val="sk-SK"/>
        </w:rPr>
        <w:t xml:space="preserve">XXX </w:t>
      </w:r>
      <w:proofErr w:type="spellStart"/>
      <w:r w:rsidRPr="008A739A">
        <w:rPr>
          <w:color w:val="FF0000"/>
          <w:lang w:val="sk-SK"/>
        </w:rPr>
        <w:t>XXX</w:t>
      </w:r>
      <w:proofErr w:type="spellEnd"/>
      <w:r w:rsidRPr="008A739A">
        <w:rPr>
          <w:color w:val="FF0000"/>
          <w:lang w:val="sk-SK"/>
        </w:rPr>
        <w:t xml:space="preserve"> </w:t>
      </w:r>
      <w:r w:rsidRPr="008A739A">
        <w:rPr>
          <w:lang w:val="sk-SK"/>
        </w:rPr>
        <w:t>znakov s medzerami.</w:t>
      </w:r>
    </w:p>
    <w:p w14:paraId="6ECA51CE" w14:textId="77777777" w:rsidR="00D53096" w:rsidRPr="00FF0B27" w:rsidRDefault="00D53096" w:rsidP="00112948">
      <w:pPr>
        <w:spacing w:before="120"/>
        <w:ind w:firstLine="0"/>
        <w:rPr>
          <w:color w:val="FF0000"/>
          <w:lang w:val="sk-SK"/>
        </w:rPr>
      </w:pPr>
      <w:r w:rsidRPr="00FF0B27">
        <w:rPr>
          <w:color w:val="FF000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color w:val="FF0000"/>
        </w:rPr>
        <w:t>.</w:t>
      </w:r>
    </w:p>
    <w:p w14:paraId="62B13C87" w14:textId="77777777" w:rsidR="00D53096" w:rsidRPr="008A739A" w:rsidRDefault="00D53096" w:rsidP="00112948">
      <w:pPr>
        <w:spacing w:before="120"/>
        <w:ind w:firstLine="0"/>
        <w:rPr>
          <w:color w:val="FF0000"/>
          <w:lang w:val="sk-SK"/>
        </w:rPr>
      </w:pPr>
      <w:r w:rsidRPr="00526624">
        <w:rPr>
          <w:color w:val="FF0000"/>
          <w:lang w:val="sk-SK"/>
        </w:rPr>
        <w:t>Abstrakt musí v krátkej podobe informovať o týchto troch základných bodoch:</w:t>
      </w:r>
    </w:p>
    <w:p w14:paraId="446BE813" w14:textId="77777777" w:rsidR="00D53096" w:rsidRPr="008A739A" w:rsidRDefault="00D53096" w:rsidP="00322C72">
      <w:pPr>
        <w:pStyle w:val="Odstavecseseznamem"/>
        <w:numPr>
          <w:ilvl w:val="0"/>
          <w:numId w:val="22"/>
        </w:numPr>
        <w:spacing w:before="120"/>
        <w:ind w:left="357" w:hanging="357"/>
        <w:rPr>
          <w:color w:val="FF0000"/>
          <w:lang w:val="sk-SK"/>
        </w:rPr>
      </w:pPr>
      <w:r w:rsidRPr="00526624">
        <w:rPr>
          <w:color w:val="FF0000"/>
          <w:lang w:val="sk-SK"/>
        </w:rPr>
        <w:t>Cieľ práce</w:t>
      </w:r>
      <w:r w:rsidRPr="008A739A">
        <w:rPr>
          <w:color w:val="FF0000"/>
          <w:lang w:val="sk-SK"/>
        </w:rPr>
        <w:t>,</w:t>
      </w:r>
    </w:p>
    <w:p w14:paraId="7AB3035B" w14:textId="77777777" w:rsidR="00D53096" w:rsidRPr="008A739A" w:rsidRDefault="00D53096" w:rsidP="00322C72">
      <w:pPr>
        <w:pStyle w:val="Odstavecseseznamem"/>
        <w:numPr>
          <w:ilvl w:val="0"/>
          <w:numId w:val="22"/>
        </w:numPr>
        <w:spacing w:before="120"/>
        <w:ind w:left="357" w:hanging="357"/>
        <w:rPr>
          <w:color w:val="FF0000"/>
          <w:lang w:val="sk-SK"/>
        </w:rPr>
      </w:pPr>
      <w:r w:rsidRPr="00D861C4">
        <w:rPr>
          <w:color w:val="FF0000"/>
          <w:lang w:val="sk-SK"/>
        </w:rPr>
        <w:t>Využitých metódach (metódach) a dátach</w:t>
      </w:r>
      <w:r w:rsidRPr="008A739A">
        <w:rPr>
          <w:color w:val="FF0000"/>
          <w:lang w:val="sk-SK"/>
        </w:rPr>
        <w:t>,</w:t>
      </w:r>
    </w:p>
    <w:p w14:paraId="4094ADD3" w14:textId="77777777" w:rsidR="00D53096" w:rsidRPr="008A739A" w:rsidRDefault="00D53096" w:rsidP="00322C72">
      <w:pPr>
        <w:pStyle w:val="Odstavecseseznamem"/>
        <w:numPr>
          <w:ilvl w:val="0"/>
          <w:numId w:val="22"/>
        </w:numPr>
        <w:spacing w:before="120"/>
        <w:ind w:left="357" w:hanging="357"/>
        <w:rPr>
          <w:color w:val="FF0000"/>
          <w:lang w:val="sk-SK"/>
        </w:rPr>
      </w:pPr>
      <w:r w:rsidRPr="008A739A">
        <w:rPr>
          <w:color w:val="FF0000"/>
          <w:lang w:val="sk-SK"/>
        </w:rPr>
        <w:t>Z</w:t>
      </w:r>
      <w:r>
        <w:rPr>
          <w:color w:val="FF0000"/>
          <w:lang w:val="sk-SK"/>
        </w:rPr>
        <w:t>istenia</w:t>
      </w:r>
      <w:r w:rsidRPr="008A739A">
        <w:rPr>
          <w:color w:val="FF0000"/>
          <w:lang w:val="sk-SK"/>
        </w:rPr>
        <w:t xml:space="preserve"> (</w:t>
      </w:r>
      <w:r w:rsidRPr="00526624">
        <w:rPr>
          <w:color w:val="FF0000"/>
          <w:lang w:val="sk-SK"/>
        </w:rPr>
        <w:t>zásadné výsledky vyplývajúce z práce, vrátane potenciálneho prínosu práce, vplyvu práce</w:t>
      </w:r>
      <w:r w:rsidRPr="008A739A">
        <w:rPr>
          <w:color w:val="FF0000"/>
          <w:lang w:val="sk-SK"/>
        </w:rPr>
        <w:t>).</w:t>
      </w:r>
    </w:p>
    <w:p w14:paraId="22DD438F" w14:textId="77777777" w:rsidR="00D53096" w:rsidRPr="008A739A" w:rsidRDefault="00D53096" w:rsidP="00112948">
      <w:pPr>
        <w:spacing w:before="120"/>
        <w:ind w:firstLine="0"/>
        <w:rPr>
          <w:color w:val="FF0000"/>
          <w:lang w:val="sk-SK"/>
        </w:rPr>
      </w:pPr>
      <w:r w:rsidRPr="00526624">
        <w:rPr>
          <w:color w:val="FF0000"/>
          <w:lang w:val="sk-SK"/>
        </w:rPr>
        <w:t>Vzhľadom na dĺžku textu abstraktu (max. 1500 znakov vrátane medzier) je dôležité vecné vyjadrenie. Text v abstrakte tiež neobsahuje žiadne grafické prvky ani citácie. Abstrakt je pre čitateľov prvým zoznámením, a preto by mal zaujať a naladiť k ďalšiemu čítaniu. Abstrakt musí byť z odborného hľadiska atraktívny.</w:t>
      </w:r>
      <w:r w:rsidRPr="008A739A">
        <w:rPr>
          <w:color w:val="FF0000"/>
          <w:lang w:val="sk-SK"/>
        </w:rPr>
        <w:t xml:space="preserve"> </w:t>
      </w:r>
    </w:p>
    <w:p w14:paraId="1D757881" w14:textId="77777777" w:rsidR="00D53096" w:rsidRPr="00FF0B27" w:rsidRDefault="00D53096" w:rsidP="00FF0B27">
      <w:pPr>
        <w:spacing w:before="480" w:after="0"/>
        <w:ind w:firstLine="0"/>
        <w:rPr>
          <w:lang w:val="sk-SK"/>
        </w:rPr>
      </w:pPr>
      <w:r w:rsidRPr="00FF0B27">
        <w:rPr>
          <w:lang w:val="sk-SK"/>
        </w:rPr>
        <w:t>Kľúčové slová</w:t>
      </w:r>
      <w:r>
        <w:rPr>
          <w:lang w:val="sk-SK"/>
        </w:rPr>
        <w:t>:</w:t>
      </w:r>
    </w:p>
    <w:p w14:paraId="3E9C9F24" w14:textId="77777777" w:rsidR="00D53096" w:rsidRDefault="00D53096" w:rsidP="00FF0B27">
      <w:pPr>
        <w:ind w:firstLine="0"/>
      </w:pPr>
      <w:r w:rsidRPr="00526624">
        <w:rPr>
          <w:color w:val="FF0000"/>
          <w:lang w:val="sk-SK"/>
        </w:rPr>
        <w:t>Nejde o najčastejšie využité slová v texte, ale o kľúčové slová v kontexte obsahu a cieľa práce. Udáva sa 5-7 kľúčových slov v slovenskom jazyku.</w:t>
      </w:r>
      <w:r>
        <w:rPr>
          <w:color w:val="FF0000"/>
          <w:lang w:val="sk-SK"/>
        </w:rPr>
        <w:t xml:space="preserve"> Napr.: </w:t>
      </w:r>
      <w:r w:rsidRPr="00FF0B27">
        <w:rPr>
          <w:color w:val="FF0000"/>
          <w:lang w:val="sk-SK"/>
        </w:rPr>
        <w:t>Veda</w:t>
      </w:r>
      <w:r>
        <w:rPr>
          <w:color w:val="FF0000"/>
          <w:lang w:val="sk-SK"/>
        </w:rPr>
        <w:t>,</w:t>
      </w:r>
      <w:r w:rsidRPr="00FF0B27">
        <w:rPr>
          <w:color w:val="FF0000"/>
          <w:lang w:val="sk-SK"/>
        </w:rPr>
        <w:t xml:space="preserve"> </w:t>
      </w:r>
      <w:r>
        <w:rPr>
          <w:color w:val="FF0000"/>
          <w:lang w:val="sk-SK"/>
        </w:rPr>
        <w:t>v</w:t>
      </w:r>
      <w:r w:rsidRPr="00FF0B27">
        <w:rPr>
          <w:color w:val="FF0000"/>
          <w:lang w:val="sk-SK"/>
        </w:rPr>
        <w:t>ýskum</w:t>
      </w:r>
      <w:r>
        <w:rPr>
          <w:color w:val="FF0000"/>
          <w:lang w:val="sk-SK"/>
        </w:rPr>
        <w:t>, i</w:t>
      </w:r>
      <w:r w:rsidRPr="00FF0B27">
        <w:rPr>
          <w:color w:val="FF0000"/>
          <w:lang w:val="sk-SK"/>
        </w:rPr>
        <w:t>novácie</w:t>
      </w:r>
      <w:r>
        <w:rPr>
          <w:color w:val="FF0000"/>
          <w:lang w:val="sk-SK"/>
        </w:rPr>
        <w:t>,</w:t>
      </w:r>
      <w:r w:rsidRPr="00FF0B27">
        <w:rPr>
          <w:color w:val="FF0000"/>
          <w:lang w:val="sk-SK"/>
        </w:rPr>
        <w:t xml:space="preserve"> </w:t>
      </w:r>
      <w:r>
        <w:rPr>
          <w:color w:val="FF0000"/>
          <w:lang w:val="sk-SK"/>
        </w:rPr>
        <w:t>v</w:t>
      </w:r>
      <w:r w:rsidRPr="00FF0B27">
        <w:rPr>
          <w:color w:val="FF0000"/>
          <w:lang w:val="sk-SK"/>
        </w:rPr>
        <w:t>ýrobné podniky</w:t>
      </w:r>
      <w:r>
        <w:rPr>
          <w:color w:val="FF0000"/>
          <w:lang w:val="sk-SK"/>
        </w:rPr>
        <w:t>,</w:t>
      </w:r>
      <w:r w:rsidRPr="00FF0B27">
        <w:rPr>
          <w:color w:val="FF0000"/>
          <w:lang w:val="sk-SK"/>
        </w:rPr>
        <w:t xml:space="preserve"> </w:t>
      </w:r>
      <w:r>
        <w:rPr>
          <w:color w:val="FF0000"/>
          <w:lang w:val="sk-SK"/>
        </w:rPr>
        <w:t>t</w:t>
      </w:r>
      <w:r w:rsidRPr="00FF0B27">
        <w:rPr>
          <w:color w:val="FF0000"/>
          <w:lang w:val="sk-SK"/>
        </w:rPr>
        <w:t>ýždeň vedy a</w:t>
      </w:r>
      <w:r>
        <w:rPr>
          <w:color w:val="FF0000"/>
          <w:lang w:val="sk-SK"/>
        </w:rPr>
        <w:t> </w:t>
      </w:r>
      <w:r w:rsidRPr="00FF0B27">
        <w:rPr>
          <w:color w:val="FF0000"/>
          <w:lang w:val="sk-SK"/>
        </w:rPr>
        <w:t>techniky</w:t>
      </w:r>
      <w:r>
        <w:rPr>
          <w:color w:val="FF0000"/>
          <w:lang w:val="sk-SK"/>
        </w:rPr>
        <w:t>,</w:t>
      </w:r>
      <w:r w:rsidRPr="00FF0B27">
        <w:rPr>
          <w:color w:val="FF0000"/>
          <w:lang w:val="sk-SK"/>
        </w:rPr>
        <w:t xml:space="preserve"> </w:t>
      </w:r>
      <w:r>
        <w:rPr>
          <w:color w:val="FF0000"/>
          <w:lang w:val="sk-SK"/>
        </w:rPr>
        <w:t>d</w:t>
      </w:r>
      <w:r w:rsidRPr="00FF0B27">
        <w:rPr>
          <w:color w:val="FF0000"/>
          <w:lang w:val="sk-SK"/>
        </w:rPr>
        <w:t>lhodobý zámer Slovenskej republiky.</w:t>
      </w:r>
    </w:p>
    <w:p w14:paraId="1991FD59" w14:textId="77777777" w:rsidR="00D53096" w:rsidRPr="008A739A" w:rsidRDefault="00D53096" w:rsidP="00112948">
      <w:pPr>
        <w:ind w:firstLine="0"/>
        <w:rPr>
          <w:color w:val="FF0000"/>
          <w:lang w:val="sk-SK"/>
        </w:rPr>
      </w:pPr>
    </w:p>
    <w:p w14:paraId="10B10DEF" w14:textId="77777777" w:rsidR="00D53096" w:rsidRDefault="00D53096" w:rsidP="00011F78">
      <w:pPr>
        <w:spacing w:after="200" w:line="276" w:lineRule="auto"/>
        <w:ind w:firstLine="0"/>
        <w:jc w:val="left"/>
        <w:rPr>
          <w:caps/>
          <w:lang w:val="sk-SK"/>
        </w:rPr>
      </w:pPr>
      <w:r>
        <w:rPr>
          <w:color w:val="FF0000"/>
          <w:lang w:val="sk-SK"/>
        </w:rPr>
        <w:br w:type="page"/>
      </w:r>
      <w:r w:rsidRPr="005369CC">
        <w:rPr>
          <w:caps/>
          <w:lang w:val="sk-SK"/>
        </w:rPr>
        <w:t>Abstract</w:t>
      </w:r>
    </w:p>
    <w:p w14:paraId="7370520D" w14:textId="77777777" w:rsidR="00D53096" w:rsidRPr="005369CC" w:rsidRDefault="00D53096" w:rsidP="005369CC">
      <w:pPr>
        <w:spacing w:after="0" w:line="240" w:lineRule="auto"/>
        <w:ind w:firstLine="0"/>
        <w:jc w:val="left"/>
        <w:rPr>
          <w:color w:val="FF0000"/>
          <w:sz w:val="48"/>
          <w:szCs w:val="48"/>
          <w:lang w:val="sk-SK"/>
        </w:rPr>
      </w:pPr>
    </w:p>
    <w:p w14:paraId="3708C0D2" w14:textId="2265E37D" w:rsidR="00D53096" w:rsidRPr="005369CC" w:rsidRDefault="00D53096" w:rsidP="005369CC">
      <w:pPr>
        <w:spacing w:after="480"/>
        <w:ind w:firstLine="0"/>
        <w:jc w:val="left"/>
        <w:rPr>
          <w:lang w:val="sk-SK"/>
        </w:rPr>
      </w:pPr>
      <w:r>
        <w:rPr>
          <w:color w:val="FF0000"/>
          <w:lang w:val="sk-SK"/>
        </w:rPr>
        <w:t>PRIEZVISKO</w:t>
      </w:r>
      <w:r w:rsidRPr="008A739A">
        <w:rPr>
          <w:color w:val="FF0000"/>
          <w:lang w:val="sk-SK"/>
        </w:rPr>
        <w:t xml:space="preserve">, </w:t>
      </w:r>
      <w:r>
        <w:rPr>
          <w:color w:val="FF0000"/>
          <w:lang w:val="sk-SK"/>
        </w:rPr>
        <w:t>Me</w:t>
      </w:r>
      <w:r w:rsidRPr="008A739A">
        <w:rPr>
          <w:color w:val="FF0000"/>
          <w:lang w:val="sk-SK"/>
        </w:rPr>
        <w:t xml:space="preserve">no: </w:t>
      </w:r>
      <w:r w:rsidRPr="008A739A">
        <w:rPr>
          <w:i/>
          <w:iCs/>
          <w:color w:val="FF0000"/>
          <w:lang w:val="sk-SK"/>
        </w:rPr>
        <w:t>Náz</w:t>
      </w:r>
      <w:r>
        <w:rPr>
          <w:i/>
          <w:iCs/>
          <w:color w:val="FF0000"/>
          <w:lang w:val="sk-SK"/>
        </w:rPr>
        <w:t>o</w:t>
      </w:r>
      <w:r w:rsidRPr="008A739A">
        <w:rPr>
          <w:i/>
          <w:iCs/>
          <w:color w:val="FF0000"/>
          <w:lang w:val="sk-SK"/>
        </w:rPr>
        <w:t>v práce</w:t>
      </w:r>
      <w:r>
        <w:rPr>
          <w:i/>
          <w:iCs/>
          <w:color w:val="FF0000"/>
          <w:lang w:val="sk-SK"/>
        </w:rPr>
        <w:t xml:space="preserve"> in English</w:t>
      </w:r>
      <w:r w:rsidRPr="008A739A">
        <w:rPr>
          <w:color w:val="FF0000"/>
          <w:lang w:val="sk-SK"/>
        </w:rPr>
        <w:t xml:space="preserve">. </w:t>
      </w:r>
      <w:r w:rsidRPr="008A739A">
        <w:rPr>
          <w:lang w:val="sk-SK"/>
        </w:rPr>
        <w:t>[</w:t>
      </w:r>
      <w:proofErr w:type="spellStart"/>
      <w:r>
        <w:rPr>
          <w:color w:val="FF0000"/>
          <w:lang w:val="sk-SK"/>
        </w:rPr>
        <w:t>Bachelor</w:t>
      </w:r>
      <w:proofErr w:type="spellEnd"/>
      <w:r>
        <w:rPr>
          <w:color w:val="FF0000"/>
          <w:lang w:val="sk-SK"/>
        </w:rPr>
        <w:t xml:space="preserve"> </w:t>
      </w:r>
      <w:proofErr w:type="spellStart"/>
      <w:r>
        <w:rPr>
          <w:color w:val="FF0000"/>
          <w:lang w:val="sk-SK"/>
        </w:rPr>
        <w:t>thesis</w:t>
      </w:r>
      <w:proofErr w:type="spellEnd"/>
      <w:r w:rsidRPr="007A793C">
        <w:rPr>
          <w:color w:val="FF0000"/>
          <w:lang w:val="sk-SK"/>
        </w:rPr>
        <w:t xml:space="preserve"> / </w:t>
      </w:r>
      <w:proofErr w:type="spellStart"/>
      <w:r>
        <w:rPr>
          <w:color w:val="FF0000"/>
          <w:lang w:val="sk-SK"/>
        </w:rPr>
        <w:t>Diploma</w:t>
      </w:r>
      <w:proofErr w:type="spellEnd"/>
      <w:r>
        <w:rPr>
          <w:color w:val="FF0000"/>
          <w:lang w:val="sk-SK"/>
        </w:rPr>
        <w:t xml:space="preserve"> </w:t>
      </w:r>
      <w:proofErr w:type="spellStart"/>
      <w:r>
        <w:rPr>
          <w:color w:val="FF0000"/>
          <w:lang w:val="sk-SK"/>
        </w:rPr>
        <w:t>thesis</w:t>
      </w:r>
      <w:proofErr w:type="spellEnd"/>
      <w:r w:rsidRPr="00E46A33">
        <w:rPr>
          <w:lang w:val="sk-SK"/>
        </w:rPr>
        <w:t xml:space="preserve">]. </w:t>
      </w:r>
      <w:proofErr w:type="spellStart"/>
      <w:r w:rsidR="006F530E" w:rsidRPr="00E46A33">
        <w:rPr>
          <w:lang w:val="sk-SK"/>
        </w:rPr>
        <w:t>Institute</w:t>
      </w:r>
      <w:proofErr w:type="spellEnd"/>
      <w:r w:rsidR="006F530E" w:rsidRPr="00E46A33">
        <w:rPr>
          <w:lang w:val="sk-SK"/>
        </w:rPr>
        <w:t xml:space="preserve"> of </w:t>
      </w:r>
      <w:proofErr w:type="spellStart"/>
      <w:r w:rsidR="006F530E" w:rsidRPr="00E46A33">
        <w:rPr>
          <w:lang w:val="sk-SK"/>
        </w:rPr>
        <w:t>Technology</w:t>
      </w:r>
      <w:proofErr w:type="spellEnd"/>
      <w:r w:rsidR="006F530E" w:rsidRPr="00E46A33">
        <w:rPr>
          <w:lang w:val="sk-SK"/>
        </w:rPr>
        <w:t xml:space="preserve"> and Business</w:t>
      </w:r>
      <w:r w:rsidRPr="00E46A33">
        <w:rPr>
          <w:lang w:val="sk-SK"/>
        </w:rPr>
        <w:t xml:space="preserve"> in </w:t>
      </w:r>
      <w:proofErr w:type="spellStart"/>
      <w:r w:rsidR="006F530E" w:rsidRPr="00E46A33">
        <w:rPr>
          <w:lang w:val="sk-SK"/>
        </w:rPr>
        <w:t>P</w:t>
      </w:r>
      <w:r w:rsidRPr="00E46A33">
        <w:rPr>
          <w:lang w:val="sk-SK"/>
        </w:rPr>
        <w:t>re</w:t>
      </w:r>
      <w:r w:rsidR="006F530E" w:rsidRPr="00E46A33">
        <w:rPr>
          <w:lang w:val="sk-SK"/>
        </w:rPr>
        <w:t>s</w:t>
      </w:r>
      <w:r w:rsidRPr="00E46A33">
        <w:rPr>
          <w:lang w:val="sk-SK"/>
        </w:rPr>
        <w:t>ov</w:t>
      </w:r>
      <w:proofErr w:type="spellEnd"/>
      <w:r w:rsidRPr="00E46A33">
        <w:rPr>
          <w:lang w:val="sk-SK"/>
        </w:rPr>
        <w:t>.</w:t>
      </w:r>
      <w:r w:rsidRPr="00E46A33">
        <w:rPr>
          <w:color w:val="FF0000"/>
          <w:lang w:val="sk-SK"/>
        </w:rPr>
        <w:t xml:space="preserve"> Názov katedry in English. </w:t>
      </w:r>
      <w:proofErr w:type="spellStart"/>
      <w:r w:rsidRPr="00E46A33">
        <w:rPr>
          <w:lang w:val="sk-SK"/>
        </w:rPr>
        <w:t>Thesis</w:t>
      </w:r>
      <w:proofErr w:type="spellEnd"/>
      <w:r w:rsidRPr="00E46A33">
        <w:rPr>
          <w:lang w:val="sk-SK"/>
        </w:rPr>
        <w:t xml:space="preserve"> </w:t>
      </w:r>
      <w:proofErr w:type="spellStart"/>
      <w:r w:rsidRPr="00E46A33">
        <w:rPr>
          <w:lang w:val="sk-SK"/>
        </w:rPr>
        <w:t>Supervisor</w:t>
      </w:r>
      <w:proofErr w:type="spellEnd"/>
      <w:r w:rsidRPr="00E46A33">
        <w:rPr>
          <w:lang w:val="sk-SK"/>
        </w:rPr>
        <w:t xml:space="preserve">: </w:t>
      </w:r>
      <w:r w:rsidRPr="00E46A33">
        <w:rPr>
          <w:color w:val="FF0000"/>
          <w:lang w:val="sk-SK"/>
        </w:rPr>
        <w:t xml:space="preserve">Meno a Priezvisko vedúceho s titulmi. </w:t>
      </w:r>
      <w:proofErr w:type="spellStart"/>
      <w:r w:rsidRPr="00E46A33">
        <w:rPr>
          <w:lang w:val="sk-SK"/>
        </w:rPr>
        <w:t>Qualification</w:t>
      </w:r>
      <w:proofErr w:type="spellEnd"/>
      <w:r w:rsidRPr="00E46A33">
        <w:rPr>
          <w:lang w:val="sk-SK"/>
        </w:rPr>
        <w:t xml:space="preserve"> Level: </w:t>
      </w:r>
      <w:proofErr w:type="spellStart"/>
      <w:r w:rsidRPr="00E46A33">
        <w:rPr>
          <w:color w:val="FF0000"/>
          <w:lang w:val="sk-SK"/>
        </w:rPr>
        <w:t>Bachelor</w:t>
      </w:r>
      <w:proofErr w:type="spellEnd"/>
      <w:r w:rsidRPr="00E46A33">
        <w:rPr>
          <w:color w:val="FF0000"/>
          <w:lang w:val="sk-SK"/>
        </w:rPr>
        <w:t xml:space="preserve"> / </w:t>
      </w:r>
      <w:proofErr w:type="spellStart"/>
      <w:r w:rsidRPr="00E46A33">
        <w:rPr>
          <w:color w:val="FF0000"/>
          <w:lang w:val="sk-SK"/>
        </w:rPr>
        <w:t>Master</w:t>
      </w:r>
      <w:proofErr w:type="spellEnd"/>
      <w:r w:rsidRPr="00E46A33">
        <w:rPr>
          <w:lang w:val="sk-SK"/>
        </w:rPr>
        <w:t xml:space="preserve">. Prešov: </w:t>
      </w:r>
      <w:r w:rsidR="006F530E" w:rsidRPr="00E46A33">
        <w:rPr>
          <w:lang w:val="sk-SK"/>
        </w:rPr>
        <w:t>VSTE</w:t>
      </w:r>
      <w:r w:rsidRPr="00E46A33">
        <w:rPr>
          <w:lang w:val="sk-SK"/>
        </w:rPr>
        <w:t xml:space="preserve"> ,</w:t>
      </w:r>
      <w:r w:rsidRPr="008A739A">
        <w:rPr>
          <w:color w:val="FF0000"/>
          <w:lang w:val="sk-SK"/>
        </w:rPr>
        <w:t xml:space="preserve"> 202X, XX </w:t>
      </w:r>
      <w:proofErr w:type="spellStart"/>
      <w:r w:rsidRPr="005369CC">
        <w:rPr>
          <w:lang w:val="sk-SK"/>
        </w:rPr>
        <w:t>pp</w:t>
      </w:r>
      <w:proofErr w:type="spellEnd"/>
      <w:r w:rsidRPr="005369CC">
        <w:rPr>
          <w:lang w:val="sk-SK"/>
        </w:rPr>
        <w:t xml:space="preserve">., </w:t>
      </w:r>
      <w:r w:rsidRPr="008A739A">
        <w:rPr>
          <w:color w:val="FF0000"/>
          <w:lang w:val="sk-SK"/>
        </w:rPr>
        <w:t xml:space="preserve">XXX </w:t>
      </w:r>
      <w:proofErr w:type="spellStart"/>
      <w:r w:rsidRPr="008A739A">
        <w:rPr>
          <w:color w:val="FF0000"/>
          <w:lang w:val="sk-SK"/>
        </w:rPr>
        <w:t>XXX</w:t>
      </w:r>
      <w:proofErr w:type="spellEnd"/>
      <w:r w:rsidRPr="008A739A">
        <w:rPr>
          <w:color w:val="FF0000"/>
          <w:lang w:val="sk-SK"/>
        </w:rPr>
        <w:t xml:space="preserve"> </w:t>
      </w:r>
      <w:proofErr w:type="spellStart"/>
      <w:r>
        <w:rPr>
          <w:lang w:val="sk-SK"/>
        </w:rPr>
        <w:t>characters</w:t>
      </w:r>
      <w:proofErr w:type="spellEnd"/>
      <w:r>
        <w:rPr>
          <w:lang w:val="sk-SK"/>
        </w:rPr>
        <w:t xml:space="preserve"> </w:t>
      </w:r>
      <w:proofErr w:type="spellStart"/>
      <w:r>
        <w:rPr>
          <w:lang w:val="sk-SK"/>
        </w:rPr>
        <w:t>with</w:t>
      </w:r>
      <w:proofErr w:type="spellEnd"/>
      <w:r>
        <w:rPr>
          <w:lang w:val="sk-SK"/>
        </w:rPr>
        <w:t xml:space="preserve"> </w:t>
      </w:r>
      <w:proofErr w:type="spellStart"/>
      <w:r>
        <w:rPr>
          <w:lang w:val="sk-SK"/>
        </w:rPr>
        <w:t>spaces</w:t>
      </w:r>
      <w:proofErr w:type="spellEnd"/>
      <w:r w:rsidRPr="008A739A">
        <w:rPr>
          <w:lang w:val="sk-SK"/>
        </w:rPr>
        <w:t>.</w:t>
      </w:r>
    </w:p>
    <w:p w14:paraId="65DA1B1E" w14:textId="77777777" w:rsidR="00D53096" w:rsidRPr="005369CC" w:rsidRDefault="00D53096" w:rsidP="005369CC">
      <w:pPr>
        <w:spacing w:before="120"/>
        <w:ind w:firstLine="0"/>
        <w:rPr>
          <w:color w:val="FF0000"/>
          <w:lang w:val="sk-SK"/>
        </w:rPr>
      </w:pPr>
      <w:r w:rsidRPr="00FF0B27">
        <w:rPr>
          <w:color w:val="FF000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color w:val="FF0000"/>
        </w:rPr>
        <w:t>.</w:t>
      </w:r>
    </w:p>
    <w:p w14:paraId="7B4F3E23" w14:textId="77777777" w:rsidR="00D53096" w:rsidRPr="005369CC" w:rsidRDefault="00D53096" w:rsidP="005369CC">
      <w:pPr>
        <w:spacing w:before="480" w:after="0"/>
        <w:ind w:firstLine="0"/>
        <w:rPr>
          <w:lang w:val="sk-SK"/>
        </w:rPr>
      </w:pPr>
      <w:proofErr w:type="spellStart"/>
      <w:r w:rsidRPr="005369CC">
        <w:rPr>
          <w:lang w:val="sk-SK"/>
        </w:rPr>
        <w:t>Keywords</w:t>
      </w:r>
      <w:proofErr w:type="spellEnd"/>
      <w:r w:rsidRPr="005369CC">
        <w:rPr>
          <w:lang w:val="sk-SK"/>
        </w:rPr>
        <w:t xml:space="preserve">: </w:t>
      </w:r>
    </w:p>
    <w:p w14:paraId="2A0FC8AA" w14:textId="77777777" w:rsidR="00D53096" w:rsidRPr="005369CC" w:rsidRDefault="00D53096" w:rsidP="005369CC">
      <w:pPr>
        <w:ind w:firstLine="0"/>
        <w:rPr>
          <w:color w:val="FF0000"/>
          <w:lang w:val="sk-SK"/>
        </w:rPr>
      </w:pPr>
      <w:proofErr w:type="spellStart"/>
      <w:r w:rsidRPr="005369CC">
        <w:rPr>
          <w:color w:val="FF0000"/>
          <w:lang w:val="sk-SK"/>
        </w:rPr>
        <w:t>Social</w:t>
      </w:r>
      <w:proofErr w:type="spellEnd"/>
      <w:r w:rsidRPr="005369CC">
        <w:rPr>
          <w:color w:val="FF0000"/>
          <w:lang w:val="sk-SK"/>
        </w:rPr>
        <w:t xml:space="preserve"> </w:t>
      </w:r>
      <w:proofErr w:type="spellStart"/>
      <w:r w:rsidRPr="005369CC">
        <w:rPr>
          <w:color w:val="FF0000"/>
          <w:lang w:val="sk-SK"/>
        </w:rPr>
        <w:t>services</w:t>
      </w:r>
      <w:proofErr w:type="spellEnd"/>
      <w:r>
        <w:rPr>
          <w:color w:val="FF0000"/>
          <w:lang w:val="sk-SK"/>
        </w:rPr>
        <w:t>,</w:t>
      </w:r>
      <w:r w:rsidRPr="005369CC">
        <w:rPr>
          <w:color w:val="FF0000"/>
          <w:lang w:val="sk-SK"/>
        </w:rPr>
        <w:t xml:space="preserve"> </w:t>
      </w:r>
      <w:proofErr w:type="spellStart"/>
      <w:r>
        <w:rPr>
          <w:color w:val="FF0000"/>
          <w:lang w:val="sk-SK"/>
        </w:rPr>
        <w:t>q</w:t>
      </w:r>
      <w:r w:rsidRPr="005369CC">
        <w:rPr>
          <w:color w:val="FF0000"/>
          <w:lang w:val="sk-SK"/>
        </w:rPr>
        <w:t>uality</w:t>
      </w:r>
      <w:proofErr w:type="spellEnd"/>
      <w:r>
        <w:rPr>
          <w:color w:val="FF0000"/>
          <w:lang w:val="sk-SK"/>
        </w:rPr>
        <w:t xml:space="preserve">, </w:t>
      </w:r>
      <w:proofErr w:type="spellStart"/>
      <w:r>
        <w:rPr>
          <w:color w:val="FF0000"/>
          <w:lang w:val="sk-SK"/>
        </w:rPr>
        <w:t>R</w:t>
      </w:r>
      <w:r w:rsidRPr="005369CC">
        <w:rPr>
          <w:color w:val="FF0000"/>
          <w:lang w:val="sk-SK"/>
        </w:rPr>
        <w:t>oznava</w:t>
      </w:r>
      <w:proofErr w:type="spellEnd"/>
      <w:r>
        <w:rPr>
          <w:color w:val="FF0000"/>
          <w:lang w:val="sk-SK"/>
        </w:rPr>
        <w:t>,</w:t>
      </w:r>
      <w:r w:rsidRPr="005369CC">
        <w:rPr>
          <w:color w:val="FF0000"/>
          <w:lang w:val="sk-SK"/>
        </w:rPr>
        <w:t xml:space="preserve"> </w:t>
      </w:r>
      <w:proofErr w:type="spellStart"/>
      <w:r>
        <w:rPr>
          <w:color w:val="FF0000"/>
          <w:lang w:val="sk-SK"/>
        </w:rPr>
        <w:t>c</w:t>
      </w:r>
      <w:r w:rsidRPr="005369CC">
        <w:rPr>
          <w:color w:val="FF0000"/>
          <w:lang w:val="sk-SK"/>
        </w:rPr>
        <w:t>ounseling</w:t>
      </w:r>
      <w:proofErr w:type="spellEnd"/>
      <w:r>
        <w:rPr>
          <w:color w:val="FF0000"/>
          <w:lang w:val="sk-SK"/>
        </w:rPr>
        <w:t>,</w:t>
      </w:r>
      <w:r w:rsidRPr="005369CC">
        <w:rPr>
          <w:color w:val="FF0000"/>
          <w:lang w:val="sk-SK"/>
        </w:rPr>
        <w:t xml:space="preserve"> </w:t>
      </w:r>
      <w:r>
        <w:rPr>
          <w:color w:val="FF0000"/>
          <w:lang w:val="sk-SK"/>
        </w:rPr>
        <w:t>s</w:t>
      </w:r>
      <w:r w:rsidRPr="005369CC">
        <w:rPr>
          <w:color w:val="FF0000"/>
          <w:lang w:val="sk-SK"/>
        </w:rPr>
        <w:t>enior.</w:t>
      </w:r>
    </w:p>
    <w:p w14:paraId="3A91F6A7" w14:textId="77777777" w:rsidR="00D53096" w:rsidRPr="00915A40" w:rsidRDefault="00D53096" w:rsidP="001C2BCA">
      <w:pPr>
        <w:ind w:right="283" w:firstLine="0"/>
        <w:rPr>
          <w:b/>
          <w:bCs/>
          <w:sz w:val="32"/>
          <w:szCs w:val="32"/>
          <w:lang w:val="sk-SK"/>
        </w:rPr>
      </w:pPr>
      <w:r w:rsidRPr="008A739A">
        <w:rPr>
          <w:color w:val="FF0000"/>
          <w:lang w:val="sk-SK"/>
        </w:rPr>
        <w:br w:type="page"/>
      </w:r>
      <w:r w:rsidRPr="00915A40">
        <w:rPr>
          <w:b/>
          <w:bCs/>
          <w:sz w:val="32"/>
          <w:szCs w:val="32"/>
          <w:lang w:val="sk-SK"/>
        </w:rPr>
        <w:t>Obsah</w:t>
      </w:r>
    </w:p>
    <w:p w14:paraId="6DC6DC9D" w14:textId="78941AFC" w:rsidR="0072087A" w:rsidRDefault="00D53096">
      <w:pPr>
        <w:pStyle w:val="Obsah1"/>
        <w:rPr>
          <w:rFonts w:ascii="Calibri" w:eastAsia="Times New Roman" w:hAnsi="Calibri"/>
          <w:noProof/>
          <w:kern w:val="2"/>
          <w:lang w:eastAsia="cs-CZ"/>
        </w:rPr>
      </w:pPr>
      <w:r w:rsidRPr="008A739A">
        <w:rPr>
          <w:lang w:val="sk-SK"/>
        </w:rPr>
        <w:fldChar w:fldCharType="begin"/>
      </w:r>
      <w:r w:rsidRPr="008A739A">
        <w:rPr>
          <w:lang w:val="sk-SK"/>
        </w:rPr>
        <w:instrText xml:space="preserve"> TOC \o "1-3" \h \z \u </w:instrText>
      </w:r>
      <w:r w:rsidRPr="008A739A">
        <w:rPr>
          <w:lang w:val="sk-SK"/>
        </w:rPr>
        <w:fldChar w:fldCharType="separate"/>
      </w:r>
      <w:hyperlink w:anchor="_Toc201646046" w:history="1">
        <w:r w:rsidR="0072087A" w:rsidRPr="00461498">
          <w:rPr>
            <w:rStyle w:val="Hypertextovodkaz"/>
            <w:noProof/>
          </w:rPr>
          <w:t>Zoznam tabuliek a obrázkov</w:t>
        </w:r>
        <w:r w:rsidR="0072087A">
          <w:rPr>
            <w:noProof/>
            <w:webHidden/>
          </w:rPr>
          <w:tab/>
        </w:r>
        <w:r w:rsidR="0072087A">
          <w:rPr>
            <w:noProof/>
            <w:webHidden/>
          </w:rPr>
          <w:fldChar w:fldCharType="begin"/>
        </w:r>
        <w:r w:rsidR="0072087A">
          <w:rPr>
            <w:noProof/>
            <w:webHidden/>
          </w:rPr>
          <w:instrText xml:space="preserve"> PAGEREF _Toc201646046 \h </w:instrText>
        </w:r>
        <w:r w:rsidR="0072087A">
          <w:rPr>
            <w:noProof/>
            <w:webHidden/>
          </w:rPr>
        </w:r>
        <w:r w:rsidR="0072087A">
          <w:rPr>
            <w:noProof/>
            <w:webHidden/>
          </w:rPr>
          <w:fldChar w:fldCharType="separate"/>
        </w:r>
        <w:r w:rsidR="0072087A">
          <w:rPr>
            <w:noProof/>
            <w:webHidden/>
          </w:rPr>
          <w:t>1</w:t>
        </w:r>
        <w:r w:rsidR="0072087A">
          <w:rPr>
            <w:noProof/>
            <w:webHidden/>
          </w:rPr>
          <w:fldChar w:fldCharType="end"/>
        </w:r>
      </w:hyperlink>
    </w:p>
    <w:p w14:paraId="010A5485" w14:textId="6B358477" w:rsidR="0072087A" w:rsidRDefault="0072087A">
      <w:pPr>
        <w:pStyle w:val="Obsah1"/>
        <w:rPr>
          <w:rFonts w:ascii="Calibri" w:eastAsia="Times New Roman" w:hAnsi="Calibri"/>
          <w:noProof/>
          <w:kern w:val="2"/>
          <w:lang w:eastAsia="cs-CZ"/>
        </w:rPr>
      </w:pPr>
      <w:hyperlink w:anchor="_Toc201646047" w:history="1">
        <w:r w:rsidRPr="00461498">
          <w:rPr>
            <w:rStyle w:val="Hypertextovodkaz"/>
            <w:noProof/>
          </w:rPr>
          <w:t>Zoznam použitých skratiek</w:t>
        </w:r>
        <w:r>
          <w:rPr>
            <w:noProof/>
            <w:webHidden/>
          </w:rPr>
          <w:tab/>
        </w:r>
        <w:r>
          <w:rPr>
            <w:noProof/>
            <w:webHidden/>
          </w:rPr>
          <w:fldChar w:fldCharType="begin"/>
        </w:r>
        <w:r>
          <w:rPr>
            <w:noProof/>
            <w:webHidden/>
          </w:rPr>
          <w:instrText xml:space="preserve"> PAGEREF _Toc201646047 \h </w:instrText>
        </w:r>
        <w:r>
          <w:rPr>
            <w:noProof/>
            <w:webHidden/>
          </w:rPr>
        </w:r>
        <w:r>
          <w:rPr>
            <w:noProof/>
            <w:webHidden/>
          </w:rPr>
          <w:fldChar w:fldCharType="separate"/>
        </w:r>
        <w:r>
          <w:rPr>
            <w:noProof/>
            <w:webHidden/>
          </w:rPr>
          <w:t>2</w:t>
        </w:r>
        <w:r>
          <w:rPr>
            <w:noProof/>
            <w:webHidden/>
          </w:rPr>
          <w:fldChar w:fldCharType="end"/>
        </w:r>
      </w:hyperlink>
    </w:p>
    <w:p w14:paraId="045931EF" w14:textId="32A42D74" w:rsidR="0072087A" w:rsidRDefault="0072087A">
      <w:pPr>
        <w:pStyle w:val="Obsah1"/>
        <w:rPr>
          <w:rFonts w:ascii="Calibri" w:eastAsia="Times New Roman" w:hAnsi="Calibri"/>
          <w:noProof/>
          <w:kern w:val="2"/>
          <w:lang w:eastAsia="cs-CZ"/>
        </w:rPr>
      </w:pPr>
      <w:hyperlink w:anchor="_Toc201646048" w:history="1">
        <w:r w:rsidRPr="00461498">
          <w:rPr>
            <w:rStyle w:val="Hypertextovodkaz"/>
            <w:noProof/>
          </w:rPr>
          <w:t>Úvod</w:t>
        </w:r>
        <w:r>
          <w:rPr>
            <w:noProof/>
            <w:webHidden/>
          </w:rPr>
          <w:tab/>
        </w:r>
        <w:r>
          <w:rPr>
            <w:noProof/>
            <w:webHidden/>
          </w:rPr>
          <w:fldChar w:fldCharType="begin"/>
        </w:r>
        <w:r>
          <w:rPr>
            <w:noProof/>
            <w:webHidden/>
          </w:rPr>
          <w:instrText xml:space="preserve"> PAGEREF _Toc201646048 \h </w:instrText>
        </w:r>
        <w:r>
          <w:rPr>
            <w:noProof/>
            <w:webHidden/>
          </w:rPr>
        </w:r>
        <w:r>
          <w:rPr>
            <w:noProof/>
            <w:webHidden/>
          </w:rPr>
          <w:fldChar w:fldCharType="separate"/>
        </w:r>
        <w:r>
          <w:rPr>
            <w:noProof/>
            <w:webHidden/>
          </w:rPr>
          <w:t>3</w:t>
        </w:r>
        <w:r>
          <w:rPr>
            <w:noProof/>
            <w:webHidden/>
          </w:rPr>
          <w:fldChar w:fldCharType="end"/>
        </w:r>
      </w:hyperlink>
    </w:p>
    <w:p w14:paraId="6CDD5977" w14:textId="78926695" w:rsidR="0072087A" w:rsidRDefault="0072087A">
      <w:pPr>
        <w:pStyle w:val="Obsah1"/>
        <w:rPr>
          <w:rFonts w:ascii="Calibri" w:eastAsia="Times New Roman" w:hAnsi="Calibri"/>
          <w:noProof/>
          <w:kern w:val="2"/>
          <w:lang w:eastAsia="cs-CZ"/>
        </w:rPr>
      </w:pPr>
      <w:hyperlink w:anchor="_Toc201646049" w:history="1">
        <w:r w:rsidRPr="00461498">
          <w:rPr>
            <w:rStyle w:val="Hypertextovodkaz"/>
            <w:noProof/>
          </w:rPr>
          <w:t>1</w:t>
        </w:r>
        <w:r>
          <w:rPr>
            <w:rFonts w:ascii="Calibri" w:eastAsia="Times New Roman" w:hAnsi="Calibri"/>
            <w:noProof/>
            <w:kern w:val="2"/>
            <w:lang w:eastAsia="cs-CZ"/>
          </w:rPr>
          <w:tab/>
        </w:r>
        <w:r w:rsidRPr="00461498">
          <w:rPr>
            <w:rStyle w:val="Hypertextovodkaz"/>
            <w:noProof/>
          </w:rPr>
          <w:t>Teoretická časť</w:t>
        </w:r>
        <w:r>
          <w:rPr>
            <w:noProof/>
            <w:webHidden/>
          </w:rPr>
          <w:tab/>
        </w:r>
        <w:r>
          <w:rPr>
            <w:noProof/>
            <w:webHidden/>
          </w:rPr>
          <w:fldChar w:fldCharType="begin"/>
        </w:r>
        <w:r>
          <w:rPr>
            <w:noProof/>
            <w:webHidden/>
          </w:rPr>
          <w:instrText xml:space="preserve"> PAGEREF _Toc201646049 \h </w:instrText>
        </w:r>
        <w:r>
          <w:rPr>
            <w:noProof/>
            <w:webHidden/>
          </w:rPr>
        </w:r>
        <w:r>
          <w:rPr>
            <w:noProof/>
            <w:webHidden/>
          </w:rPr>
          <w:fldChar w:fldCharType="separate"/>
        </w:r>
        <w:r>
          <w:rPr>
            <w:noProof/>
            <w:webHidden/>
          </w:rPr>
          <w:t>4</w:t>
        </w:r>
        <w:r>
          <w:rPr>
            <w:noProof/>
            <w:webHidden/>
          </w:rPr>
          <w:fldChar w:fldCharType="end"/>
        </w:r>
      </w:hyperlink>
    </w:p>
    <w:p w14:paraId="02BE260D" w14:textId="0F67EB79" w:rsidR="0072087A" w:rsidRDefault="0072087A">
      <w:pPr>
        <w:pStyle w:val="Obsah2"/>
        <w:rPr>
          <w:rFonts w:ascii="Calibri" w:eastAsia="Times New Roman" w:hAnsi="Calibri"/>
          <w:noProof/>
          <w:kern w:val="2"/>
          <w:lang w:eastAsia="cs-CZ"/>
        </w:rPr>
      </w:pPr>
      <w:hyperlink w:anchor="_Toc201646050" w:history="1">
        <w:r w:rsidRPr="00461498">
          <w:rPr>
            <w:rStyle w:val="Hypertextovodkaz"/>
            <w:noProof/>
          </w:rPr>
          <w:t>1.1</w:t>
        </w:r>
        <w:r>
          <w:rPr>
            <w:rFonts w:ascii="Calibri" w:eastAsia="Times New Roman" w:hAnsi="Calibri"/>
            <w:noProof/>
            <w:kern w:val="2"/>
            <w:lang w:eastAsia="cs-CZ"/>
          </w:rPr>
          <w:tab/>
        </w:r>
        <w:r w:rsidRPr="00461498">
          <w:rPr>
            <w:rStyle w:val="Hypertextovodkaz"/>
            <w:noProof/>
          </w:rPr>
          <w:t>Ukážka nadpisu druhej úrovne</w:t>
        </w:r>
        <w:r>
          <w:rPr>
            <w:noProof/>
            <w:webHidden/>
          </w:rPr>
          <w:tab/>
        </w:r>
        <w:r>
          <w:rPr>
            <w:noProof/>
            <w:webHidden/>
          </w:rPr>
          <w:fldChar w:fldCharType="begin"/>
        </w:r>
        <w:r>
          <w:rPr>
            <w:noProof/>
            <w:webHidden/>
          </w:rPr>
          <w:instrText xml:space="preserve"> PAGEREF _Toc201646050 \h </w:instrText>
        </w:r>
        <w:r>
          <w:rPr>
            <w:noProof/>
            <w:webHidden/>
          </w:rPr>
        </w:r>
        <w:r>
          <w:rPr>
            <w:noProof/>
            <w:webHidden/>
          </w:rPr>
          <w:fldChar w:fldCharType="separate"/>
        </w:r>
        <w:r>
          <w:rPr>
            <w:noProof/>
            <w:webHidden/>
          </w:rPr>
          <w:t>5</w:t>
        </w:r>
        <w:r>
          <w:rPr>
            <w:noProof/>
            <w:webHidden/>
          </w:rPr>
          <w:fldChar w:fldCharType="end"/>
        </w:r>
      </w:hyperlink>
    </w:p>
    <w:p w14:paraId="53C65FAB" w14:textId="321614B1" w:rsidR="0072087A" w:rsidRDefault="0072087A">
      <w:pPr>
        <w:pStyle w:val="Obsah3"/>
        <w:rPr>
          <w:rFonts w:ascii="Calibri" w:eastAsia="Times New Roman" w:hAnsi="Calibri"/>
          <w:noProof/>
          <w:kern w:val="2"/>
          <w:lang w:eastAsia="cs-CZ"/>
        </w:rPr>
      </w:pPr>
      <w:hyperlink w:anchor="_Toc201646051" w:history="1">
        <w:r w:rsidRPr="00461498">
          <w:rPr>
            <w:rStyle w:val="Hypertextovodkaz"/>
            <w:noProof/>
          </w:rPr>
          <w:t>1.1.1</w:t>
        </w:r>
        <w:r>
          <w:rPr>
            <w:rFonts w:ascii="Calibri" w:eastAsia="Times New Roman" w:hAnsi="Calibri"/>
            <w:noProof/>
            <w:kern w:val="2"/>
            <w:lang w:eastAsia="cs-CZ"/>
          </w:rPr>
          <w:tab/>
        </w:r>
        <w:r w:rsidRPr="00461498">
          <w:rPr>
            <w:rStyle w:val="Hypertextovodkaz"/>
            <w:noProof/>
          </w:rPr>
          <w:t>Ukážka nadpisu tretej úrovne</w:t>
        </w:r>
        <w:r>
          <w:rPr>
            <w:noProof/>
            <w:webHidden/>
          </w:rPr>
          <w:tab/>
        </w:r>
        <w:r>
          <w:rPr>
            <w:noProof/>
            <w:webHidden/>
          </w:rPr>
          <w:fldChar w:fldCharType="begin"/>
        </w:r>
        <w:r>
          <w:rPr>
            <w:noProof/>
            <w:webHidden/>
          </w:rPr>
          <w:instrText xml:space="preserve"> PAGEREF _Toc201646051 \h </w:instrText>
        </w:r>
        <w:r>
          <w:rPr>
            <w:noProof/>
            <w:webHidden/>
          </w:rPr>
        </w:r>
        <w:r>
          <w:rPr>
            <w:noProof/>
            <w:webHidden/>
          </w:rPr>
          <w:fldChar w:fldCharType="separate"/>
        </w:r>
        <w:r>
          <w:rPr>
            <w:noProof/>
            <w:webHidden/>
          </w:rPr>
          <w:t>5</w:t>
        </w:r>
        <w:r>
          <w:rPr>
            <w:noProof/>
            <w:webHidden/>
          </w:rPr>
          <w:fldChar w:fldCharType="end"/>
        </w:r>
      </w:hyperlink>
    </w:p>
    <w:p w14:paraId="7C50FDA2" w14:textId="5AC8811F" w:rsidR="0072087A" w:rsidRDefault="0072087A">
      <w:pPr>
        <w:pStyle w:val="Obsah1"/>
        <w:rPr>
          <w:rFonts w:ascii="Calibri" w:eastAsia="Times New Roman" w:hAnsi="Calibri"/>
          <w:noProof/>
          <w:kern w:val="2"/>
          <w:lang w:eastAsia="cs-CZ"/>
        </w:rPr>
      </w:pPr>
      <w:hyperlink w:anchor="_Toc201646052" w:history="1">
        <w:r w:rsidRPr="00461498">
          <w:rPr>
            <w:rStyle w:val="Hypertextovodkaz"/>
            <w:noProof/>
          </w:rPr>
          <w:t>2</w:t>
        </w:r>
        <w:r>
          <w:rPr>
            <w:rFonts w:ascii="Calibri" w:eastAsia="Times New Roman" w:hAnsi="Calibri"/>
            <w:noProof/>
            <w:kern w:val="2"/>
            <w:lang w:eastAsia="cs-CZ"/>
          </w:rPr>
          <w:tab/>
        </w:r>
        <w:r w:rsidRPr="00461498">
          <w:rPr>
            <w:rStyle w:val="Hypertextovodkaz"/>
            <w:noProof/>
          </w:rPr>
          <w:t>Dáta a metódy</w:t>
        </w:r>
        <w:r>
          <w:rPr>
            <w:noProof/>
            <w:webHidden/>
          </w:rPr>
          <w:tab/>
        </w:r>
        <w:r>
          <w:rPr>
            <w:noProof/>
            <w:webHidden/>
          </w:rPr>
          <w:fldChar w:fldCharType="begin"/>
        </w:r>
        <w:r>
          <w:rPr>
            <w:noProof/>
            <w:webHidden/>
          </w:rPr>
          <w:instrText xml:space="preserve"> PAGEREF _Toc201646052 \h </w:instrText>
        </w:r>
        <w:r>
          <w:rPr>
            <w:noProof/>
            <w:webHidden/>
          </w:rPr>
        </w:r>
        <w:r>
          <w:rPr>
            <w:noProof/>
            <w:webHidden/>
          </w:rPr>
          <w:fldChar w:fldCharType="separate"/>
        </w:r>
        <w:r>
          <w:rPr>
            <w:noProof/>
            <w:webHidden/>
          </w:rPr>
          <w:t>6</w:t>
        </w:r>
        <w:r>
          <w:rPr>
            <w:noProof/>
            <w:webHidden/>
          </w:rPr>
          <w:fldChar w:fldCharType="end"/>
        </w:r>
      </w:hyperlink>
    </w:p>
    <w:p w14:paraId="4A1F30E1" w14:textId="1A3A5D3A" w:rsidR="0072087A" w:rsidRDefault="0072087A">
      <w:pPr>
        <w:pStyle w:val="Obsah1"/>
        <w:rPr>
          <w:rFonts w:ascii="Calibri" w:eastAsia="Times New Roman" w:hAnsi="Calibri"/>
          <w:noProof/>
          <w:kern w:val="2"/>
          <w:lang w:eastAsia="cs-CZ"/>
        </w:rPr>
      </w:pPr>
      <w:hyperlink w:anchor="_Toc201646053" w:history="1">
        <w:r w:rsidRPr="00461498">
          <w:rPr>
            <w:rStyle w:val="Hypertextovodkaz"/>
            <w:noProof/>
          </w:rPr>
          <w:t>3</w:t>
        </w:r>
        <w:r>
          <w:rPr>
            <w:rFonts w:ascii="Calibri" w:eastAsia="Times New Roman" w:hAnsi="Calibri"/>
            <w:noProof/>
            <w:kern w:val="2"/>
            <w:lang w:eastAsia="cs-CZ"/>
          </w:rPr>
          <w:tab/>
        </w:r>
        <w:r w:rsidRPr="00461498">
          <w:rPr>
            <w:rStyle w:val="Hypertextovodkaz"/>
            <w:noProof/>
          </w:rPr>
          <w:t>Empirická časť a diskusia (Výsledky práce a diskusia)</w:t>
        </w:r>
        <w:r>
          <w:rPr>
            <w:noProof/>
            <w:webHidden/>
          </w:rPr>
          <w:tab/>
        </w:r>
        <w:r>
          <w:rPr>
            <w:noProof/>
            <w:webHidden/>
          </w:rPr>
          <w:fldChar w:fldCharType="begin"/>
        </w:r>
        <w:r>
          <w:rPr>
            <w:noProof/>
            <w:webHidden/>
          </w:rPr>
          <w:instrText xml:space="preserve"> PAGEREF _Toc201646053 \h </w:instrText>
        </w:r>
        <w:r>
          <w:rPr>
            <w:noProof/>
            <w:webHidden/>
          </w:rPr>
        </w:r>
        <w:r>
          <w:rPr>
            <w:noProof/>
            <w:webHidden/>
          </w:rPr>
          <w:fldChar w:fldCharType="separate"/>
        </w:r>
        <w:r>
          <w:rPr>
            <w:noProof/>
            <w:webHidden/>
          </w:rPr>
          <w:t>9</w:t>
        </w:r>
        <w:r>
          <w:rPr>
            <w:noProof/>
            <w:webHidden/>
          </w:rPr>
          <w:fldChar w:fldCharType="end"/>
        </w:r>
      </w:hyperlink>
    </w:p>
    <w:p w14:paraId="29A2F97D" w14:textId="332F2385" w:rsidR="0072087A" w:rsidRDefault="0072087A">
      <w:pPr>
        <w:pStyle w:val="Obsah2"/>
        <w:rPr>
          <w:rFonts w:ascii="Calibri" w:eastAsia="Times New Roman" w:hAnsi="Calibri"/>
          <w:noProof/>
          <w:kern w:val="2"/>
          <w:lang w:eastAsia="cs-CZ"/>
        </w:rPr>
      </w:pPr>
      <w:hyperlink w:anchor="_Toc201646054" w:history="1">
        <w:r w:rsidRPr="00461498">
          <w:rPr>
            <w:rStyle w:val="Hypertextovodkaz"/>
            <w:noProof/>
          </w:rPr>
          <w:t>3.1</w:t>
        </w:r>
        <w:r>
          <w:rPr>
            <w:rFonts w:ascii="Calibri" w:eastAsia="Times New Roman" w:hAnsi="Calibri"/>
            <w:noProof/>
            <w:kern w:val="2"/>
            <w:lang w:eastAsia="cs-CZ"/>
          </w:rPr>
          <w:tab/>
        </w:r>
        <w:r w:rsidRPr="00461498">
          <w:rPr>
            <w:rStyle w:val="Hypertextovodkaz"/>
            <w:noProof/>
          </w:rPr>
          <w:t>Diskusia</w:t>
        </w:r>
        <w:r>
          <w:rPr>
            <w:noProof/>
            <w:webHidden/>
          </w:rPr>
          <w:tab/>
        </w:r>
        <w:r>
          <w:rPr>
            <w:noProof/>
            <w:webHidden/>
          </w:rPr>
          <w:fldChar w:fldCharType="begin"/>
        </w:r>
        <w:r>
          <w:rPr>
            <w:noProof/>
            <w:webHidden/>
          </w:rPr>
          <w:instrText xml:space="preserve"> PAGEREF _Toc201646054 \h </w:instrText>
        </w:r>
        <w:r>
          <w:rPr>
            <w:noProof/>
            <w:webHidden/>
          </w:rPr>
        </w:r>
        <w:r>
          <w:rPr>
            <w:noProof/>
            <w:webHidden/>
          </w:rPr>
          <w:fldChar w:fldCharType="separate"/>
        </w:r>
        <w:r>
          <w:rPr>
            <w:noProof/>
            <w:webHidden/>
          </w:rPr>
          <w:t>11</w:t>
        </w:r>
        <w:r>
          <w:rPr>
            <w:noProof/>
            <w:webHidden/>
          </w:rPr>
          <w:fldChar w:fldCharType="end"/>
        </w:r>
      </w:hyperlink>
    </w:p>
    <w:p w14:paraId="6C49EA67" w14:textId="6C00E4A9" w:rsidR="0072087A" w:rsidRDefault="0072087A">
      <w:pPr>
        <w:pStyle w:val="Obsah1"/>
        <w:rPr>
          <w:rFonts w:ascii="Calibri" w:eastAsia="Times New Roman" w:hAnsi="Calibri"/>
          <w:noProof/>
          <w:kern w:val="2"/>
          <w:lang w:eastAsia="cs-CZ"/>
        </w:rPr>
      </w:pPr>
      <w:hyperlink w:anchor="_Toc201646055" w:history="1">
        <w:r w:rsidRPr="00461498">
          <w:rPr>
            <w:rStyle w:val="Hypertextovodkaz"/>
            <w:noProof/>
          </w:rPr>
          <w:t>Záver</w:t>
        </w:r>
        <w:r>
          <w:rPr>
            <w:noProof/>
            <w:webHidden/>
          </w:rPr>
          <w:tab/>
        </w:r>
        <w:r>
          <w:rPr>
            <w:noProof/>
            <w:webHidden/>
          </w:rPr>
          <w:fldChar w:fldCharType="begin"/>
        </w:r>
        <w:r>
          <w:rPr>
            <w:noProof/>
            <w:webHidden/>
          </w:rPr>
          <w:instrText xml:space="preserve"> PAGEREF _Toc201646055 \h </w:instrText>
        </w:r>
        <w:r>
          <w:rPr>
            <w:noProof/>
            <w:webHidden/>
          </w:rPr>
        </w:r>
        <w:r>
          <w:rPr>
            <w:noProof/>
            <w:webHidden/>
          </w:rPr>
          <w:fldChar w:fldCharType="separate"/>
        </w:r>
        <w:r>
          <w:rPr>
            <w:noProof/>
            <w:webHidden/>
          </w:rPr>
          <w:t>12</w:t>
        </w:r>
        <w:r>
          <w:rPr>
            <w:noProof/>
            <w:webHidden/>
          </w:rPr>
          <w:fldChar w:fldCharType="end"/>
        </w:r>
      </w:hyperlink>
    </w:p>
    <w:p w14:paraId="6AB261E2" w14:textId="367AAC29" w:rsidR="0072087A" w:rsidRDefault="0072087A">
      <w:pPr>
        <w:pStyle w:val="Obsah1"/>
        <w:rPr>
          <w:rFonts w:ascii="Calibri" w:eastAsia="Times New Roman" w:hAnsi="Calibri"/>
          <w:noProof/>
          <w:kern w:val="2"/>
          <w:lang w:eastAsia="cs-CZ"/>
        </w:rPr>
      </w:pPr>
      <w:hyperlink w:anchor="_Toc201646056" w:history="1">
        <w:r w:rsidRPr="00461498">
          <w:rPr>
            <w:rStyle w:val="Hypertextovodkaz"/>
            <w:noProof/>
          </w:rPr>
          <w:t>Zoznam zdrojov</w:t>
        </w:r>
        <w:r>
          <w:rPr>
            <w:noProof/>
            <w:webHidden/>
          </w:rPr>
          <w:tab/>
        </w:r>
        <w:r>
          <w:rPr>
            <w:noProof/>
            <w:webHidden/>
          </w:rPr>
          <w:fldChar w:fldCharType="begin"/>
        </w:r>
        <w:r>
          <w:rPr>
            <w:noProof/>
            <w:webHidden/>
          </w:rPr>
          <w:instrText xml:space="preserve"> PAGEREF _Toc201646056 \h </w:instrText>
        </w:r>
        <w:r>
          <w:rPr>
            <w:noProof/>
            <w:webHidden/>
          </w:rPr>
        </w:r>
        <w:r>
          <w:rPr>
            <w:noProof/>
            <w:webHidden/>
          </w:rPr>
          <w:fldChar w:fldCharType="separate"/>
        </w:r>
        <w:r>
          <w:rPr>
            <w:noProof/>
            <w:webHidden/>
          </w:rPr>
          <w:t>13</w:t>
        </w:r>
        <w:r>
          <w:rPr>
            <w:noProof/>
            <w:webHidden/>
          </w:rPr>
          <w:fldChar w:fldCharType="end"/>
        </w:r>
      </w:hyperlink>
    </w:p>
    <w:p w14:paraId="58620DAA" w14:textId="6A8F7851" w:rsidR="0072087A" w:rsidRDefault="0072087A">
      <w:pPr>
        <w:pStyle w:val="Obsah1"/>
        <w:rPr>
          <w:rFonts w:ascii="Calibri" w:eastAsia="Times New Roman" w:hAnsi="Calibri"/>
          <w:noProof/>
          <w:kern w:val="2"/>
          <w:lang w:eastAsia="cs-CZ"/>
        </w:rPr>
      </w:pPr>
      <w:hyperlink w:anchor="_Toc201646057" w:history="1">
        <w:r w:rsidRPr="00461498">
          <w:rPr>
            <w:rStyle w:val="Hypertextovodkaz"/>
            <w:noProof/>
          </w:rPr>
          <w:t>Prílohy</w:t>
        </w:r>
        <w:r>
          <w:rPr>
            <w:noProof/>
            <w:webHidden/>
          </w:rPr>
          <w:tab/>
        </w:r>
        <w:r>
          <w:rPr>
            <w:noProof/>
            <w:webHidden/>
          </w:rPr>
          <w:fldChar w:fldCharType="begin"/>
        </w:r>
        <w:r>
          <w:rPr>
            <w:noProof/>
            <w:webHidden/>
          </w:rPr>
          <w:instrText xml:space="preserve"> PAGEREF _Toc201646057 \h </w:instrText>
        </w:r>
        <w:r>
          <w:rPr>
            <w:noProof/>
            <w:webHidden/>
          </w:rPr>
        </w:r>
        <w:r>
          <w:rPr>
            <w:noProof/>
            <w:webHidden/>
          </w:rPr>
          <w:fldChar w:fldCharType="separate"/>
        </w:r>
        <w:r>
          <w:rPr>
            <w:noProof/>
            <w:webHidden/>
          </w:rPr>
          <w:t>16</w:t>
        </w:r>
        <w:r>
          <w:rPr>
            <w:noProof/>
            <w:webHidden/>
          </w:rPr>
          <w:fldChar w:fldCharType="end"/>
        </w:r>
      </w:hyperlink>
    </w:p>
    <w:p w14:paraId="44B3288C" w14:textId="49DBC202" w:rsidR="0072087A" w:rsidRDefault="0072087A">
      <w:pPr>
        <w:pStyle w:val="Obsah1"/>
        <w:rPr>
          <w:rFonts w:ascii="Calibri" w:eastAsia="Times New Roman" w:hAnsi="Calibri"/>
          <w:noProof/>
          <w:kern w:val="2"/>
          <w:lang w:eastAsia="cs-CZ"/>
        </w:rPr>
      </w:pPr>
      <w:hyperlink w:anchor="_Toc201646058" w:history="1">
        <w:r w:rsidRPr="00461498">
          <w:rPr>
            <w:rStyle w:val="Hypertextovodkaz"/>
            <w:noProof/>
          </w:rPr>
          <w:t>Zásady a užitočné rady pre tvorbu prezentácie záverečnej práce</w:t>
        </w:r>
        <w:r>
          <w:rPr>
            <w:noProof/>
            <w:webHidden/>
          </w:rPr>
          <w:tab/>
        </w:r>
        <w:r>
          <w:rPr>
            <w:noProof/>
            <w:webHidden/>
          </w:rPr>
          <w:fldChar w:fldCharType="begin"/>
        </w:r>
        <w:r>
          <w:rPr>
            <w:noProof/>
            <w:webHidden/>
          </w:rPr>
          <w:instrText xml:space="preserve"> PAGEREF _Toc201646058 \h </w:instrText>
        </w:r>
        <w:r>
          <w:rPr>
            <w:noProof/>
            <w:webHidden/>
          </w:rPr>
        </w:r>
        <w:r>
          <w:rPr>
            <w:noProof/>
            <w:webHidden/>
          </w:rPr>
          <w:fldChar w:fldCharType="separate"/>
        </w:r>
        <w:r>
          <w:rPr>
            <w:noProof/>
            <w:webHidden/>
          </w:rPr>
          <w:t>17</w:t>
        </w:r>
        <w:r>
          <w:rPr>
            <w:noProof/>
            <w:webHidden/>
          </w:rPr>
          <w:fldChar w:fldCharType="end"/>
        </w:r>
      </w:hyperlink>
    </w:p>
    <w:p w14:paraId="1F5D4C70" w14:textId="28274B04" w:rsidR="00D53096" w:rsidRPr="008A739A" w:rsidRDefault="00D53096" w:rsidP="001C26FF">
      <w:pPr>
        <w:tabs>
          <w:tab w:val="center" w:pos="6804"/>
        </w:tabs>
        <w:spacing w:before="480"/>
        <w:ind w:right="283"/>
        <w:rPr>
          <w:lang w:val="sk-SK"/>
        </w:rPr>
      </w:pPr>
      <w:r w:rsidRPr="008A739A">
        <w:rPr>
          <w:lang w:val="sk-SK"/>
        </w:rPr>
        <w:fldChar w:fldCharType="end"/>
      </w:r>
    </w:p>
    <w:p w14:paraId="594A1DA2" w14:textId="77777777" w:rsidR="00D53096" w:rsidRDefault="00D53096" w:rsidP="001C26FF">
      <w:pPr>
        <w:ind w:right="283"/>
        <w:rPr>
          <w:lang w:val="sk-SK"/>
        </w:rPr>
      </w:pPr>
      <w:r w:rsidRPr="001C2BCA">
        <w:rPr>
          <w:color w:val="FF0000"/>
          <w:lang w:val="sk-SK"/>
        </w:rPr>
        <w:t>Obsah je potrebné vždy po dokončení celej práce aktualizovať, rovnako tak je potrebné aktualizovať po dokončení celej práce zoznamy tabuliek, obrázkov či grafov.</w:t>
      </w:r>
    </w:p>
    <w:p w14:paraId="0B5FAB7E" w14:textId="77777777" w:rsidR="00D53096" w:rsidRPr="008A739A" w:rsidRDefault="00D53096" w:rsidP="001C26FF">
      <w:pPr>
        <w:ind w:right="283"/>
        <w:rPr>
          <w:lang w:val="sk-SK"/>
        </w:rPr>
        <w:sectPr w:rsidR="00D53096" w:rsidRPr="008A739A" w:rsidSect="00E628BE">
          <w:footerReference w:type="default" r:id="rId7"/>
          <w:pgSz w:w="11906" w:h="16838"/>
          <w:pgMar w:top="1418" w:right="567" w:bottom="851" w:left="1985" w:header="709" w:footer="709" w:gutter="0"/>
          <w:cols w:space="708"/>
          <w:docGrid w:linePitch="360"/>
        </w:sectPr>
      </w:pPr>
    </w:p>
    <w:p w14:paraId="7042B9DE" w14:textId="77777777" w:rsidR="00D53096" w:rsidRPr="00C64661" w:rsidRDefault="00D53096" w:rsidP="006C6F8C">
      <w:pPr>
        <w:pStyle w:val="Nadpis1"/>
        <w:numPr>
          <w:ilvl w:val="0"/>
          <w:numId w:val="0"/>
        </w:numPr>
        <w:ind w:left="432"/>
        <w:rPr>
          <w:szCs w:val="32"/>
        </w:rPr>
      </w:pPr>
      <w:bookmarkStart w:id="0" w:name="_Toc201646046"/>
      <w:bookmarkStart w:id="1" w:name="_Toc333302399"/>
      <w:bookmarkStart w:id="2" w:name="_Toc333303192"/>
      <w:bookmarkStart w:id="3" w:name="_Toc350152257"/>
      <w:bookmarkStart w:id="4" w:name="_Toc350153883"/>
      <w:bookmarkStart w:id="5" w:name="_Toc350154075"/>
      <w:r w:rsidRPr="00F958D6">
        <w:rPr>
          <w:szCs w:val="32"/>
        </w:rPr>
        <w:t>Zoznam tabuliek a obrázkov</w:t>
      </w:r>
      <w:bookmarkEnd w:id="0"/>
    </w:p>
    <w:p w14:paraId="4AE16339" w14:textId="77777777" w:rsidR="00D53096" w:rsidRPr="00D861C4" w:rsidRDefault="00D53096" w:rsidP="00D861C4">
      <w:pPr>
        <w:pStyle w:val="Seznamobrzk"/>
        <w:tabs>
          <w:tab w:val="right" w:leader="dot" w:pos="9345"/>
        </w:tabs>
        <w:rPr>
          <w:color w:val="FF0000"/>
          <w:lang w:val="sk-SK"/>
        </w:rPr>
      </w:pPr>
      <w:r w:rsidRPr="00D861C4">
        <w:rPr>
          <w:color w:val="FF0000"/>
          <w:lang w:val="sk-SK"/>
        </w:rPr>
        <w:t>Zoznam tabuliek a obrázkov sa používa vždy, pokiaľ práca obsahuje tabuľky a obrázky (prípadne grafy)</w:t>
      </w:r>
      <w:r>
        <w:rPr>
          <w:color w:val="FF0000"/>
          <w:lang w:val="sk-SK"/>
        </w:rPr>
        <w:t>.</w:t>
      </w:r>
    </w:p>
    <w:p w14:paraId="43A85900" w14:textId="77777777" w:rsidR="00D53096" w:rsidRPr="00D861C4" w:rsidRDefault="00D53096" w:rsidP="00D861C4">
      <w:pPr>
        <w:rPr>
          <w:lang w:val="sk-SK" w:eastAsia="cs-CZ"/>
        </w:rPr>
      </w:pPr>
    </w:p>
    <w:p w14:paraId="2C6B1FEE" w14:textId="77777777" w:rsidR="00D53096" w:rsidRPr="00D861C4" w:rsidRDefault="00D53096" w:rsidP="006C6F8C">
      <w:pPr>
        <w:pStyle w:val="Seznamobrzk"/>
        <w:tabs>
          <w:tab w:val="right" w:leader="dot" w:pos="9345"/>
        </w:tabs>
        <w:rPr>
          <w:rFonts w:ascii="Calibri" w:eastAsia="SimSun" w:hAnsi="Calibri"/>
          <w:noProof/>
          <w:color w:val="FF0000"/>
          <w:kern w:val="2"/>
          <w:sz w:val="22"/>
          <w:szCs w:val="22"/>
          <w:lang w:eastAsia="cs-CZ"/>
        </w:rPr>
      </w:pPr>
      <w:r w:rsidRPr="00D861C4">
        <w:rPr>
          <w:color w:val="FF0000"/>
          <w:lang w:val="sk-SK"/>
        </w:rPr>
        <w:fldChar w:fldCharType="begin"/>
      </w:r>
      <w:r w:rsidRPr="00D861C4">
        <w:rPr>
          <w:color w:val="FF0000"/>
          <w:lang w:val="sk-SK"/>
        </w:rPr>
        <w:instrText xml:space="preserve"> TOC \h \z \c "Obrázek" </w:instrText>
      </w:r>
      <w:r w:rsidRPr="00D861C4">
        <w:rPr>
          <w:color w:val="FF0000"/>
          <w:lang w:val="sk-SK"/>
        </w:rPr>
        <w:fldChar w:fldCharType="separate"/>
      </w:r>
      <w:hyperlink w:anchor="_Toc175667497" w:history="1">
        <w:r w:rsidRPr="00D861C4">
          <w:rPr>
            <w:rStyle w:val="Hypertextovodkaz"/>
            <w:noProof/>
            <w:color w:val="FF0000"/>
            <w:lang w:val="sk-SK"/>
          </w:rPr>
          <w:t>Obrázok 1: Vývoj HDP Slovenska v rokoch 2005-2017</w:t>
        </w:r>
        <w:r w:rsidRPr="00D861C4">
          <w:rPr>
            <w:noProof/>
            <w:webHidden/>
            <w:color w:val="FF0000"/>
          </w:rPr>
          <w:tab/>
        </w:r>
        <w:r w:rsidRPr="00D861C4">
          <w:rPr>
            <w:noProof/>
            <w:webHidden/>
            <w:color w:val="FF0000"/>
          </w:rPr>
          <w:fldChar w:fldCharType="begin"/>
        </w:r>
        <w:r w:rsidRPr="00D861C4">
          <w:rPr>
            <w:noProof/>
            <w:webHidden/>
            <w:color w:val="FF0000"/>
          </w:rPr>
          <w:instrText xml:space="preserve"> PAGEREF _Toc175667497 \h </w:instrText>
        </w:r>
        <w:r w:rsidRPr="00D861C4">
          <w:rPr>
            <w:noProof/>
            <w:webHidden/>
            <w:color w:val="FF0000"/>
          </w:rPr>
        </w:r>
        <w:r w:rsidRPr="00D861C4">
          <w:rPr>
            <w:noProof/>
            <w:webHidden/>
            <w:color w:val="FF0000"/>
          </w:rPr>
          <w:fldChar w:fldCharType="separate"/>
        </w:r>
        <w:r w:rsidRPr="00D861C4">
          <w:rPr>
            <w:noProof/>
            <w:webHidden/>
            <w:color w:val="FF0000"/>
          </w:rPr>
          <w:t>5</w:t>
        </w:r>
        <w:r w:rsidRPr="00D861C4">
          <w:rPr>
            <w:noProof/>
            <w:webHidden/>
            <w:color w:val="FF0000"/>
          </w:rPr>
          <w:fldChar w:fldCharType="end"/>
        </w:r>
      </w:hyperlink>
    </w:p>
    <w:p w14:paraId="24B4B984" w14:textId="77777777" w:rsidR="00D53096" w:rsidRPr="00D861C4" w:rsidRDefault="00D53096" w:rsidP="006C6F8C">
      <w:pPr>
        <w:pStyle w:val="Seznamobrzk"/>
        <w:tabs>
          <w:tab w:val="right" w:leader="dot" w:pos="9345"/>
        </w:tabs>
        <w:rPr>
          <w:color w:val="FF0000"/>
          <w:lang w:val="sk-SK"/>
        </w:rPr>
      </w:pPr>
      <w:r w:rsidRPr="00D861C4">
        <w:rPr>
          <w:color w:val="FF0000"/>
          <w:lang w:val="sk-SK"/>
        </w:rPr>
        <w:fldChar w:fldCharType="end"/>
      </w:r>
    </w:p>
    <w:p w14:paraId="443DBE71" w14:textId="77777777" w:rsidR="00D53096" w:rsidRPr="00D861C4" w:rsidRDefault="00D53096" w:rsidP="006C6F8C">
      <w:pPr>
        <w:pStyle w:val="Seznamobrzk"/>
        <w:tabs>
          <w:tab w:val="right" w:leader="dot" w:pos="9345"/>
        </w:tabs>
        <w:rPr>
          <w:color w:val="FF0000"/>
          <w:lang w:val="sk-SK"/>
        </w:rPr>
      </w:pPr>
    </w:p>
    <w:p w14:paraId="0FBFC574" w14:textId="77777777" w:rsidR="00D53096" w:rsidRPr="00D861C4" w:rsidRDefault="00D53096" w:rsidP="006C6F8C">
      <w:pPr>
        <w:pStyle w:val="Seznamobrzk"/>
        <w:tabs>
          <w:tab w:val="right" w:leader="dot" w:pos="9345"/>
        </w:tabs>
        <w:rPr>
          <w:rFonts w:ascii="Calibri" w:eastAsia="SimSun" w:hAnsi="Calibri"/>
          <w:noProof/>
          <w:color w:val="FF0000"/>
          <w:kern w:val="2"/>
          <w:sz w:val="22"/>
          <w:szCs w:val="22"/>
          <w:lang w:eastAsia="cs-CZ"/>
        </w:rPr>
      </w:pPr>
      <w:r w:rsidRPr="00D861C4">
        <w:rPr>
          <w:color w:val="FF0000"/>
          <w:lang w:val="sk-SK"/>
        </w:rPr>
        <w:fldChar w:fldCharType="begin"/>
      </w:r>
      <w:r w:rsidRPr="00D861C4">
        <w:rPr>
          <w:color w:val="FF0000"/>
          <w:lang w:val="sk-SK"/>
        </w:rPr>
        <w:instrText xml:space="preserve"> TOC \h \z \c "Tabulka" </w:instrText>
      </w:r>
      <w:r w:rsidRPr="00D861C4">
        <w:rPr>
          <w:color w:val="FF0000"/>
          <w:lang w:val="sk-SK"/>
        </w:rPr>
        <w:fldChar w:fldCharType="separate"/>
      </w:r>
      <w:hyperlink w:anchor="_Toc175667501" w:history="1">
        <w:r w:rsidRPr="00D861C4">
          <w:rPr>
            <w:rStyle w:val="Hypertextovodkaz"/>
            <w:noProof/>
            <w:color w:val="FF0000"/>
            <w:lang w:val="sk-SK"/>
          </w:rPr>
          <w:t>Tabuľka 1: Skratky veličín</w:t>
        </w:r>
        <w:r w:rsidRPr="00D861C4">
          <w:rPr>
            <w:noProof/>
            <w:webHidden/>
            <w:color w:val="FF0000"/>
          </w:rPr>
          <w:tab/>
        </w:r>
        <w:r w:rsidRPr="00D861C4">
          <w:rPr>
            <w:noProof/>
            <w:webHidden/>
            <w:color w:val="FF0000"/>
          </w:rPr>
          <w:fldChar w:fldCharType="begin"/>
        </w:r>
        <w:r w:rsidRPr="00D861C4">
          <w:rPr>
            <w:noProof/>
            <w:webHidden/>
            <w:color w:val="FF0000"/>
          </w:rPr>
          <w:instrText xml:space="preserve"> PAGEREF _Toc175667501 \h </w:instrText>
        </w:r>
        <w:r w:rsidRPr="00D861C4">
          <w:rPr>
            <w:noProof/>
            <w:webHidden/>
            <w:color w:val="FF0000"/>
          </w:rPr>
        </w:r>
        <w:r w:rsidRPr="00D861C4">
          <w:rPr>
            <w:noProof/>
            <w:webHidden/>
            <w:color w:val="FF0000"/>
          </w:rPr>
          <w:fldChar w:fldCharType="separate"/>
        </w:r>
        <w:r w:rsidRPr="00D861C4">
          <w:rPr>
            <w:noProof/>
            <w:webHidden/>
            <w:color w:val="FF0000"/>
          </w:rPr>
          <w:t>6</w:t>
        </w:r>
        <w:r w:rsidRPr="00D861C4">
          <w:rPr>
            <w:noProof/>
            <w:webHidden/>
            <w:color w:val="FF0000"/>
          </w:rPr>
          <w:fldChar w:fldCharType="end"/>
        </w:r>
      </w:hyperlink>
    </w:p>
    <w:p w14:paraId="4B06A2CB" w14:textId="77777777" w:rsidR="00D53096" w:rsidRPr="00D861C4" w:rsidRDefault="00D53096" w:rsidP="006C6F8C">
      <w:pPr>
        <w:pStyle w:val="Seznamobrzk"/>
        <w:tabs>
          <w:tab w:val="right" w:leader="dot" w:pos="9345"/>
        </w:tabs>
      </w:pPr>
      <w:hyperlink w:anchor="_Toc175667502" w:history="1">
        <w:r w:rsidRPr="00D861C4">
          <w:rPr>
            <w:rStyle w:val="Hypertextovodkaz"/>
            <w:noProof/>
            <w:color w:val="FF0000"/>
            <w:lang w:val="sk-SK"/>
          </w:rPr>
          <w:t>Tabuľka 2: Využívanie samoobslužných pokladníc podľa vekovej kategórie</w:t>
        </w:r>
        <w:r w:rsidRPr="00D861C4">
          <w:rPr>
            <w:noProof/>
            <w:webHidden/>
            <w:color w:val="FF0000"/>
          </w:rPr>
          <w:tab/>
        </w:r>
        <w:r w:rsidRPr="00D861C4">
          <w:rPr>
            <w:noProof/>
            <w:webHidden/>
            <w:color w:val="FF0000"/>
          </w:rPr>
          <w:fldChar w:fldCharType="begin"/>
        </w:r>
        <w:r w:rsidRPr="00D861C4">
          <w:rPr>
            <w:noProof/>
            <w:webHidden/>
            <w:color w:val="FF0000"/>
          </w:rPr>
          <w:instrText xml:space="preserve"> PAGEREF _Toc175667502 \h </w:instrText>
        </w:r>
        <w:r w:rsidRPr="00D861C4">
          <w:rPr>
            <w:noProof/>
            <w:webHidden/>
            <w:color w:val="FF0000"/>
          </w:rPr>
        </w:r>
        <w:r w:rsidRPr="00D861C4">
          <w:rPr>
            <w:noProof/>
            <w:webHidden/>
            <w:color w:val="FF0000"/>
          </w:rPr>
          <w:fldChar w:fldCharType="separate"/>
        </w:r>
        <w:r w:rsidRPr="00D861C4">
          <w:rPr>
            <w:noProof/>
            <w:webHidden/>
            <w:color w:val="FF0000"/>
          </w:rPr>
          <w:t>6</w:t>
        </w:r>
        <w:r w:rsidRPr="00D861C4">
          <w:rPr>
            <w:noProof/>
            <w:webHidden/>
            <w:color w:val="FF0000"/>
          </w:rPr>
          <w:fldChar w:fldCharType="end"/>
        </w:r>
      </w:hyperlink>
    </w:p>
    <w:p w14:paraId="58A033AA" w14:textId="77777777" w:rsidR="00D53096" w:rsidRPr="00D861C4" w:rsidRDefault="00D53096" w:rsidP="006C6F8C">
      <w:pPr>
        <w:rPr>
          <w:rFonts w:eastAsia="SimSun"/>
        </w:rPr>
      </w:pPr>
    </w:p>
    <w:p w14:paraId="14EAEC82" w14:textId="77777777" w:rsidR="00D53096" w:rsidRPr="00D861C4" w:rsidRDefault="00D53096" w:rsidP="00D861C4">
      <w:pPr>
        <w:spacing w:before="120"/>
        <w:ind w:firstLine="0"/>
        <w:rPr>
          <w:color w:val="FF0000"/>
          <w:lang w:val="sk-SK"/>
        </w:rPr>
      </w:pPr>
    </w:p>
    <w:p w14:paraId="137FF259" w14:textId="77777777" w:rsidR="00D53096" w:rsidRPr="004178D1" w:rsidRDefault="00D53096" w:rsidP="006C6F8C">
      <w:pPr>
        <w:pStyle w:val="Nadpis1"/>
        <w:numPr>
          <w:ilvl w:val="0"/>
          <w:numId w:val="0"/>
        </w:numPr>
        <w:ind w:left="432"/>
        <w:rPr>
          <w:szCs w:val="32"/>
        </w:rPr>
      </w:pPr>
      <w:r w:rsidRPr="00D861C4">
        <w:rPr>
          <w:color w:val="FF0000"/>
        </w:rPr>
        <w:fldChar w:fldCharType="end"/>
      </w:r>
      <w:bookmarkStart w:id="6" w:name="_Toc201646047"/>
      <w:r w:rsidRPr="004178D1">
        <w:rPr>
          <w:szCs w:val="32"/>
        </w:rPr>
        <w:t>Zoznam použitých skratiek</w:t>
      </w:r>
      <w:bookmarkEnd w:id="6"/>
    </w:p>
    <w:p w14:paraId="2E80FFDF" w14:textId="77777777" w:rsidR="00D53096" w:rsidRPr="000C5E3E" w:rsidRDefault="00D53096" w:rsidP="006C6F8C">
      <w:pPr>
        <w:tabs>
          <w:tab w:val="center" w:pos="6804"/>
        </w:tabs>
        <w:ind w:right="283" w:firstLine="0"/>
        <w:rPr>
          <w:color w:val="FF0000"/>
          <w:lang w:val="sk-SK"/>
        </w:rPr>
      </w:pPr>
      <w:r w:rsidRPr="000C5E3E">
        <w:rPr>
          <w:color w:val="FF0000"/>
          <w:lang w:val="sk-SK"/>
        </w:rPr>
        <w:t>Zoznam použitých skratiek – nedávať bežne používané skratky typu „a</w:t>
      </w:r>
      <w:r>
        <w:rPr>
          <w:color w:val="FF0000"/>
          <w:lang w:val="sk-SK"/>
        </w:rPr>
        <w:t xml:space="preserve"> </w:t>
      </w:r>
      <w:r w:rsidRPr="000C5E3E">
        <w:rPr>
          <w:color w:val="FF0000"/>
          <w:lang w:val="sk-SK"/>
        </w:rPr>
        <w:t>pod.“, „atď.“, „</w:t>
      </w:r>
      <w:proofErr w:type="spellStart"/>
      <w:r w:rsidRPr="000C5E3E">
        <w:rPr>
          <w:color w:val="FF0000"/>
          <w:lang w:val="sk-SK"/>
        </w:rPr>
        <w:t>tj</w:t>
      </w:r>
      <w:proofErr w:type="spellEnd"/>
      <w:r w:rsidRPr="000C5E3E">
        <w:rPr>
          <w:color w:val="FF0000"/>
          <w:lang w:val="sk-SK"/>
        </w:rPr>
        <w:t>.“, „č.“.</w:t>
      </w:r>
      <w:r>
        <w:rPr>
          <w:color w:val="FF0000"/>
          <w:lang w:val="sk-SK"/>
        </w:rPr>
        <w:t xml:space="preserve"> </w:t>
      </w:r>
      <w:r w:rsidRPr="002B0681">
        <w:rPr>
          <w:color w:val="FF0000"/>
          <w:lang w:val="sk-SK"/>
        </w:rPr>
        <w:t>Tento zoznam sa nepoužíva v prípade prác, ktoré sa nezaoberajú nejakou špecifickou problematikou, ktorá by nebola všeobecne známa. Nemusíme vysvetľovať skratky typu EÚ, OSN, HDP, skôr iba v prípade špecializovanej témy, kde sa využívajú špeciálne skratky, ktoré verejnosť bežne nepozná. Ak takéto špeciálne skratky nepoužívate, túto stranu je potrebné celú vymazať.</w:t>
      </w:r>
    </w:p>
    <w:p w14:paraId="25E4E90D" w14:textId="77777777" w:rsidR="00D53096" w:rsidRPr="008A739A" w:rsidRDefault="00D53096" w:rsidP="006C6F8C">
      <w:pPr>
        <w:pStyle w:val="Seznamzdroju"/>
        <w:rPr>
          <w:lang w:val="sk-SK"/>
        </w:rPr>
      </w:pPr>
    </w:p>
    <w:p w14:paraId="59CD65CC" w14:textId="77777777" w:rsidR="00D53096" w:rsidRPr="008A739A" w:rsidRDefault="00D53096" w:rsidP="00D0724A">
      <w:pPr>
        <w:pStyle w:val="Nadpis1"/>
        <w:numPr>
          <w:ilvl w:val="0"/>
          <w:numId w:val="0"/>
        </w:numPr>
        <w:ind w:left="432"/>
      </w:pPr>
      <w:bookmarkStart w:id="7" w:name="_Toc201646048"/>
      <w:r w:rsidRPr="008A739A">
        <w:t>Úvod</w:t>
      </w:r>
      <w:bookmarkEnd w:id="1"/>
      <w:bookmarkEnd w:id="2"/>
      <w:bookmarkEnd w:id="3"/>
      <w:bookmarkEnd w:id="4"/>
      <w:bookmarkEnd w:id="5"/>
      <w:bookmarkEnd w:id="7"/>
    </w:p>
    <w:p w14:paraId="37C7274A" w14:textId="77777777" w:rsidR="00D53096" w:rsidRDefault="00D53096" w:rsidP="00731967">
      <w:pPr>
        <w:ind w:firstLine="0"/>
        <w:rPr>
          <w:color w:val="FF0000"/>
          <w:lang w:val="sk-SK" w:eastAsia="cs-CZ"/>
        </w:rPr>
      </w:pPr>
      <w:r w:rsidRPr="00526624">
        <w:rPr>
          <w:color w:val="FF0000"/>
          <w:lang w:val="sk-SK" w:eastAsia="cs-CZ"/>
        </w:rPr>
        <w:t>V úvode kvalifikačnej práce autor zoznámi čitateľov s témou práce. Je tu zdôvodnený výber témy a vysvetlený aktuálny spoločenský dopyt po riešení daného problému a po výsledkoch. Úvod sa píše formou súvislého textu bez grafických prvkov, bez odrážok, bez zvýrazňovania, bez poznámok pod čiarou a pod. Odborné fakty týkajúce sa danej tematiky sú riadne citované. Zároveň sú zdroje vložené v zozname zdrojov. Rozsah tejto kapitoly je cca 1-2 strany A4.</w:t>
      </w:r>
    </w:p>
    <w:p w14:paraId="6E3B161A" w14:textId="77777777" w:rsidR="00D53096" w:rsidRPr="00526624" w:rsidRDefault="00D53096" w:rsidP="004B4C98">
      <w:pPr>
        <w:ind w:firstLine="0"/>
        <w:rPr>
          <w:color w:val="FF0000"/>
          <w:lang w:val="sk-SK" w:eastAsia="cs-CZ"/>
        </w:rPr>
      </w:pPr>
      <w:r w:rsidRPr="004C76C6">
        <w:rPr>
          <w:color w:val="FF0000"/>
          <w:lang w:val="sk-SK" w:eastAsia="cs-CZ"/>
        </w:rPr>
        <w:t>Na konci úvodu býva bežne uvedený cieľ práce.</w:t>
      </w:r>
      <w:r>
        <w:rPr>
          <w:color w:val="FF0000"/>
          <w:lang w:val="sk-SK" w:eastAsia="cs-CZ"/>
        </w:rPr>
        <w:t xml:space="preserve"> </w:t>
      </w:r>
      <w:r w:rsidRPr="00526624">
        <w:rPr>
          <w:color w:val="FF0000"/>
          <w:lang w:val="sk-SK" w:eastAsia="cs-CZ"/>
        </w:rPr>
        <w:t>Cieľ práce sám o sebe musí postupne logicky vychádzať z textu úvodu. Ďalej naplnenie cieľa musí byť možné empiricky overiť (výskumom). Z cieľa by už v úvode malo plynúť všeobecné poučenie. Tiež sa definujú výskumné otázky, ktoré vznikajú analýzou cieľa.</w:t>
      </w:r>
    </w:p>
    <w:p w14:paraId="6BCBC393" w14:textId="77777777" w:rsidR="00D53096" w:rsidRPr="00526624" w:rsidRDefault="00D53096" w:rsidP="004B4C98">
      <w:pPr>
        <w:ind w:firstLine="0"/>
        <w:rPr>
          <w:color w:val="FF0000"/>
          <w:lang w:val="sk-SK" w:eastAsia="cs-CZ"/>
        </w:rPr>
      </w:pPr>
      <w:r w:rsidRPr="00526624">
        <w:rPr>
          <w:color w:val="FF0000"/>
          <w:lang w:val="sk-SK" w:eastAsia="cs-CZ"/>
        </w:rPr>
        <w:t>V práci si musíme zvoliť cieľ, ktorý je v našich silách dosiahnuť. Je chybou, ak za cieľ práce budeme pova</w:t>
      </w:r>
      <w:r>
        <w:rPr>
          <w:color w:val="FF0000"/>
          <w:lang w:val="sk-SK" w:eastAsia="cs-CZ"/>
        </w:rPr>
        <w:t>ž</w:t>
      </w:r>
      <w:r w:rsidRPr="00526624">
        <w:rPr>
          <w:color w:val="FF0000"/>
          <w:lang w:val="sk-SK" w:eastAsia="cs-CZ"/>
        </w:rPr>
        <w:t>ovať: nejaké vyriešenie ekonomickej alebo sociálnej problematiky na Slovensku. Na to práca nemá prostriedky. Príspevok k riešeniu je ako cieľ mo</w:t>
      </w:r>
      <w:r>
        <w:rPr>
          <w:color w:val="FF0000"/>
          <w:lang w:val="sk-SK" w:eastAsia="cs-CZ"/>
        </w:rPr>
        <w:t>ž</w:t>
      </w:r>
      <w:r w:rsidRPr="00526624">
        <w:rPr>
          <w:color w:val="FF0000"/>
          <w:lang w:val="sk-SK" w:eastAsia="cs-CZ"/>
        </w:rPr>
        <w:t>ný, pokiaľ prichádzame s nejakým inovatívnym riešením, ktoré sme schopní posunúť kompetentným osobám. Častou chybou je aj stanovenie si cieľa ako: Oboznámiť verejnosť, občanov s nejakou problematikou. Ak by sme to skutočne chceli naplniť, musí práca obsahovať aj plán ako bude nejaká ho časť tlačená, distribuovaná, zverejňovaná aby sa s ňou ľudia naozaj mohli oboznámiť. Dajme si pozor na presnú a realistickú formuláciu cieľov.</w:t>
      </w:r>
    </w:p>
    <w:p w14:paraId="031AE068" w14:textId="77777777" w:rsidR="00D53096" w:rsidRPr="008A739A" w:rsidRDefault="00D53096" w:rsidP="004B4C98">
      <w:pPr>
        <w:ind w:firstLine="0"/>
        <w:rPr>
          <w:color w:val="FF0000"/>
          <w:lang w:val="sk-SK" w:eastAsia="cs-CZ"/>
        </w:rPr>
      </w:pPr>
      <w:r w:rsidRPr="00526624">
        <w:rPr>
          <w:color w:val="FF0000"/>
          <w:lang w:val="sk-SK" w:eastAsia="cs-CZ"/>
        </w:rPr>
        <w:t>Ďalšou častou chybou, je uvádzanie rôznych cieľov v práci. Cieľ práce by mal byť vždy jeden, práca môže obsahovať ďalšie čiastočné ciele, tie však musia byť presne týmto termínom nazvané, ako čiastočné ciele, alebo ciele empirickej časti práce a pod. Nemali by byť zamieňané s</w:t>
      </w:r>
      <w:r>
        <w:rPr>
          <w:color w:val="FF0000"/>
          <w:lang w:val="sk-SK" w:eastAsia="cs-CZ"/>
        </w:rPr>
        <w:t> </w:t>
      </w:r>
      <w:r w:rsidRPr="00526624">
        <w:rPr>
          <w:color w:val="FF0000"/>
          <w:lang w:val="sk-SK" w:eastAsia="cs-CZ"/>
        </w:rPr>
        <w:t>hlavným</w:t>
      </w:r>
      <w:r>
        <w:rPr>
          <w:color w:val="FF0000"/>
          <w:lang w:val="sk-SK" w:eastAsia="cs-CZ"/>
        </w:rPr>
        <w:t> </w:t>
      </w:r>
      <w:r w:rsidRPr="00526624">
        <w:rPr>
          <w:color w:val="FF0000"/>
          <w:lang w:val="sk-SK" w:eastAsia="cs-CZ"/>
        </w:rPr>
        <w:t>cieľom</w:t>
      </w:r>
      <w:r>
        <w:rPr>
          <w:color w:val="FF0000"/>
          <w:lang w:val="sk-SK" w:eastAsia="cs-CZ"/>
        </w:rPr>
        <w:t> </w:t>
      </w:r>
      <w:r w:rsidRPr="00526624">
        <w:rPr>
          <w:color w:val="FF0000"/>
          <w:lang w:val="sk-SK" w:eastAsia="cs-CZ"/>
        </w:rPr>
        <w:t>práce.</w:t>
      </w:r>
    </w:p>
    <w:p w14:paraId="391FAEF4" w14:textId="77777777" w:rsidR="00D53096" w:rsidRPr="008A739A" w:rsidRDefault="00D53096" w:rsidP="00F812E1">
      <w:pPr>
        <w:pStyle w:val="Nadpis1"/>
      </w:pPr>
      <w:bookmarkStart w:id="8" w:name="_Toc201646049"/>
      <w:bookmarkStart w:id="9" w:name="_Toc333302402"/>
      <w:bookmarkStart w:id="10" w:name="_Toc333303195"/>
      <w:bookmarkStart w:id="11" w:name="_Toc350152260"/>
      <w:bookmarkStart w:id="12" w:name="_Toc350153886"/>
      <w:bookmarkStart w:id="13" w:name="_Toc350154078"/>
      <w:r w:rsidRPr="008A739A">
        <w:t>Teoretická časť</w:t>
      </w:r>
      <w:bookmarkEnd w:id="8"/>
    </w:p>
    <w:p w14:paraId="0F8790D3" w14:textId="77777777" w:rsidR="00D53096" w:rsidRDefault="00D53096" w:rsidP="00526624">
      <w:pPr>
        <w:ind w:firstLine="0"/>
        <w:rPr>
          <w:color w:val="FF0000"/>
          <w:lang w:val="sk-SK"/>
        </w:rPr>
      </w:pPr>
      <w:r w:rsidRPr="00526624">
        <w:rPr>
          <w:color w:val="FF0000"/>
          <w:lang w:val="sk-SK"/>
        </w:rPr>
        <w:t>Teoretická časť obsahuje literárnu rešerš, ktorá je kritickým prehľadom súčasného stavu poznania riešenej témy a komparácie názorov jednotlivých autorov, zároveň je nevyhnutným východiskom pre výber vhodných metód riešenia problému a naplnenie cieľov práce. V jej rámci je potrebné kriticky zhodnotiť použité zdroje a preukázať komplexnú znalosť témy za použitia logickej argumentácie a empirických dôkazov (zdrojov).</w:t>
      </w:r>
    </w:p>
    <w:p w14:paraId="5ECBB263" w14:textId="77777777" w:rsidR="00D53096" w:rsidRPr="00AC2B24" w:rsidRDefault="00D53096" w:rsidP="00AC2B24">
      <w:pPr>
        <w:ind w:firstLine="0"/>
        <w:rPr>
          <w:color w:val="FF0000"/>
          <w:lang w:val="sk-SK"/>
        </w:rPr>
      </w:pPr>
      <w:r w:rsidRPr="00AC2B24">
        <w:rPr>
          <w:color w:val="FF0000"/>
          <w:lang w:val="sk-SK"/>
        </w:rPr>
        <w:t>Môžeme citovať formou:</w:t>
      </w:r>
    </w:p>
    <w:p w14:paraId="47876199" w14:textId="77777777" w:rsidR="00D53096" w:rsidRPr="00AC2B24" w:rsidRDefault="00D53096" w:rsidP="00AC2B24">
      <w:pPr>
        <w:ind w:firstLine="0"/>
        <w:rPr>
          <w:color w:val="FF0000"/>
          <w:lang w:val="sk-SK"/>
        </w:rPr>
      </w:pPr>
      <w:r w:rsidRPr="00AC2B24">
        <w:rPr>
          <w:color w:val="FF0000"/>
          <w:lang w:val="sk-SK"/>
        </w:rPr>
        <w:t>Tzv. priame citácie (do úvodzoviek a označiť kurzívou), pokiaľ citujeme vyslovene nejakú poučku, definíciu – potom je v rámci citácie uvedený štandardne autor (priezvisko autora(</w:t>
      </w:r>
      <w:proofErr w:type="spellStart"/>
      <w:r w:rsidRPr="00AC2B24">
        <w:rPr>
          <w:color w:val="FF0000"/>
          <w:lang w:val="sk-SK"/>
        </w:rPr>
        <w:t>ov</w:t>
      </w:r>
      <w:proofErr w:type="spellEnd"/>
      <w:r w:rsidRPr="00AC2B24">
        <w:rPr>
          <w:color w:val="FF0000"/>
          <w:lang w:val="sk-SK"/>
        </w:rPr>
        <w:t>) a rok publikácie + navyše strana, z ktorej bol daný text čerpaný). Odporúča sa využívať v minime prípadov (teoretická časť by nemala byť len prehľadom definícií a poučiek).</w:t>
      </w:r>
    </w:p>
    <w:p w14:paraId="2FB7F80F" w14:textId="77777777" w:rsidR="00D53096" w:rsidRPr="00AC2B24" w:rsidRDefault="00D53096" w:rsidP="00AC2B24">
      <w:pPr>
        <w:ind w:firstLine="0"/>
        <w:rPr>
          <w:color w:val="FF0000"/>
          <w:lang w:val="sk-SK"/>
        </w:rPr>
      </w:pPr>
      <w:r w:rsidRPr="00AC2B24">
        <w:rPr>
          <w:color w:val="FF0000"/>
          <w:lang w:val="sk-SK"/>
        </w:rPr>
        <w:t>Napríklad: „</w:t>
      </w:r>
      <w:r w:rsidRPr="00AC2B24">
        <w:rPr>
          <w:i/>
          <w:iCs/>
          <w:color w:val="FF0000"/>
          <w:lang w:val="sk-SK"/>
        </w:rPr>
        <w:t>Školy sú často malé. Pomohlo by im, keby mohli zdieľať administratívu, IT služby či spomínaných psychológov.“</w:t>
      </w:r>
      <w:r w:rsidRPr="00AC2B24">
        <w:rPr>
          <w:color w:val="FF0000"/>
          <w:lang w:val="sk-SK"/>
        </w:rPr>
        <w:t xml:space="preserve"> (</w:t>
      </w:r>
      <w:r w:rsidRPr="002B0681">
        <w:rPr>
          <w:color w:val="FF0000"/>
          <w:lang w:val="sk-SK"/>
        </w:rPr>
        <w:t>Prekop 2020, s. 69</w:t>
      </w:r>
      <w:r w:rsidRPr="00AC2B24">
        <w:rPr>
          <w:color w:val="FF0000"/>
          <w:lang w:val="sk-SK"/>
        </w:rPr>
        <w:t>).</w:t>
      </w:r>
    </w:p>
    <w:p w14:paraId="3FB42A3F" w14:textId="77777777" w:rsidR="00D53096" w:rsidRPr="00AC2B24" w:rsidRDefault="00D53096" w:rsidP="00AC2B24">
      <w:pPr>
        <w:ind w:firstLine="0"/>
        <w:rPr>
          <w:color w:val="FF0000"/>
          <w:lang w:val="sk-SK"/>
        </w:rPr>
      </w:pPr>
      <w:r w:rsidRPr="00AC2B24">
        <w:rPr>
          <w:color w:val="FF0000"/>
          <w:lang w:val="sk-SK"/>
        </w:rPr>
        <w:t>Tzv. nepriame citácie (parafrázovaný text, spísané Vašimi slovami na základe prečítania nejakého zdroja). Aj keď preformulujete text, stále musíte uviesť zdroj, odkiaľ pochádza pôvodná myšlienka. Parafráza bez citácie je tiež považovaná za plagiátorstvo, pretože preberáte myšlienky iného autora bez uznania jeho práce. Odporúča sa využívať predovšetkým práve nepriame citácie.</w:t>
      </w:r>
    </w:p>
    <w:p w14:paraId="7DC581B5" w14:textId="77777777" w:rsidR="00D53096" w:rsidRPr="00AC2B24" w:rsidRDefault="00D53096" w:rsidP="00AC2B24">
      <w:pPr>
        <w:ind w:firstLine="0"/>
        <w:rPr>
          <w:color w:val="FF0000"/>
          <w:lang w:val="sk-SK"/>
        </w:rPr>
      </w:pPr>
      <w:r w:rsidRPr="00AC2B24">
        <w:rPr>
          <w:color w:val="FF0000"/>
          <w:lang w:val="sk-SK"/>
        </w:rPr>
        <w:t>Napríklad: Výukové metódy môžeme členiť podľa rôznych aspektov. V závislosti od vzťahu k praxi dospelého účastníka výučby môžeme deliť metódy na teoretické, teoretic</w:t>
      </w:r>
      <w:r>
        <w:rPr>
          <w:color w:val="FF0000"/>
          <w:lang w:val="sk-SK"/>
        </w:rPr>
        <w:t xml:space="preserve">ko-praktické a </w:t>
      </w:r>
      <w:r w:rsidRPr="002B0681">
        <w:rPr>
          <w:color w:val="FF0000"/>
          <w:lang w:val="sk-SK"/>
        </w:rPr>
        <w:t>praktické (Mužík 2010).</w:t>
      </w:r>
    </w:p>
    <w:p w14:paraId="1D0E0041" w14:textId="77777777" w:rsidR="00D53096" w:rsidRPr="00AC2B24" w:rsidRDefault="00D53096" w:rsidP="00AC2B24">
      <w:pPr>
        <w:ind w:firstLine="0"/>
        <w:rPr>
          <w:color w:val="FF0000"/>
          <w:lang w:val="sk-SK"/>
        </w:rPr>
      </w:pPr>
      <w:r w:rsidRPr="00AC2B24">
        <w:rPr>
          <w:color w:val="FF0000"/>
          <w:lang w:val="sk-SK"/>
        </w:rPr>
        <w:t>Pokiaľ je autorov daného zdroja viac, nevypisujeme všetky, ale uvádzame skratku „a kol.“ – viac ako 3 autori vrátane. Teda napríklad pri troch autoroch: (</w:t>
      </w:r>
      <w:proofErr w:type="spellStart"/>
      <w:r w:rsidRPr="00AC2B24">
        <w:rPr>
          <w:color w:val="FF0000"/>
          <w:lang w:val="sk-SK"/>
        </w:rPr>
        <w:t>Joniaková</w:t>
      </w:r>
      <w:proofErr w:type="spellEnd"/>
      <w:r w:rsidRPr="00AC2B24">
        <w:rPr>
          <w:color w:val="FF0000"/>
          <w:lang w:val="sk-SK"/>
        </w:rPr>
        <w:t xml:space="preserve">, Gálik, </w:t>
      </w:r>
      <w:proofErr w:type="spellStart"/>
      <w:r w:rsidRPr="00AC2B24">
        <w:rPr>
          <w:color w:val="FF0000"/>
          <w:lang w:val="sk-SK"/>
        </w:rPr>
        <w:t>Blštáková</w:t>
      </w:r>
      <w:proofErr w:type="spellEnd"/>
      <w:r w:rsidRPr="00AC2B24">
        <w:rPr>
          <w:color w:val="FF0000"/>
          <w:lang w:val="sk-SK"/>
        </w:rPr>
        <w:t>, 2016); pri štyroch autoroch: (</w:t>
      </w:r>
      <w:proofErr w:type="spellStart"/>
      <w:r w:rsidRPr="00AC2B24">
        <w:rPr>
          <w:color w:val="FF0000"/>
          <w:lang w:val="sk-SK"/>
        </w:rPr>
        <w:t>Joniaková</w:t>
      </w:r>
      <w:proofErr w:type="spellEnd"/>
      <w:r w:rsidRPr="00AC2B24">
        <w:rPr>
          <w:color w:val="FF0000"/>
          <w:lang w:val="sk-SK"/>
        </w:rPr>
        <w:t xml:space="preserve"> a kol., 2016).</w:t>
      </w:r>
    </w:p>
    <w:p w14:paraId="3D2C8F10" w14:textId="77777777" w:rsidR="00D53096" w:rsidRDefault="00D53096" w:rsidP="00AC2B24">
      <w:pPr>
        <w:ind w:firstLine="0"/>
        <w:rPr>
          <w:color w:val="FF0000"/>
          <w:lang w:val="sk-SK"/>
        </w:rPr>
      </w:pPr>
      <w:r w:rsidRPr="00AC2B24">
        <w:rPr>
          <w:color w:val="FF0000"/>
          <w:lang w:val="sk-SK"/>
        </w:rPr>
        <w:t>Zásadné je tiež priebežne v texte citovať rôznych autorov, nebrať napríklad ½ strany A4 od jedného autora. Od jedného autora je možné ideálne vziať maximálne jeden odsek, následne preložiť ďalším autorom, porovnávať medzi sebou a pod.</w:t>
      </w:r>
    </w:p>
    <w:p w14:paraId="71791D4B" w14:textId="77777777" w:rsidR="00D53096" w:rsidRDefault="00D53096" w:rsidP="00AC2B24">
      <w:pPr>
        <w:ind w:firstLine="0"/>
        <w:rPr>
          <w:color w:val="FF0000"/>
          <w:lang w:val="sk-SK"/>
        </w:rPr>
      </w:pPr>
      <w:r w:rsidRPr="00526624">
        <w:rPr>
          <w:color w:val="FF0000"/>
          <w:lang w:val="sk-SK"/>
        </w:rPr>
        <w:t>Je dôležité si uvedomiť, že zdr</w:t>
      </w:r>
      <w:r>
        <w:rPr>
          <w:color w:val="FF0000"/>
          <w:lang w:val="sk-SK"/>
        </w:rPr>
        <w:t xml:space="preserve">oje využité v </w:t>
      </w:r>
      <w:r w:rsidRPr="002B0681">
        <w:rPr>
          <w:color w:val="FF0000"/>
          <w:lang w:val="sk-SK"/>
        </w:rPr>
        <w:t>literárnej teoretickej časti práce musia</w:t>
      </w:r>
      <w:r w:rsidRPr="00526624">
        <w:rPr>
          <w:color w:val="FF0000"/>
          <w:lang w:val="sk-SK"/>
        </w:rPr>
        <w:t xml:space="preserve"> byť aktuálne. Rozsah kapitoly je cca 10-15 strán A4.</w:t>
      </w:r>
    </w:p>
    <w:p w14:paraId="4E65C732" w14:textId="77777777" w:rsidR="00D53096" w:rsidRDefault="00D53096" w:rsidP="00731967">
      <w:pPr>
        <w:pStyle w:val="Nadpis2"/>
        <w:rPr>
          <w:color w:val="FF0000"/>
        </w:rPr>
      </w:pPr>
      <w:bookmarkStart w:id="14" w:name="_Toc201646050"/>
      <w:r w:rsidRPr="008A739A">
        <w:rPr>
          <w:color w:val="FF0000"/>
        </w:rPr>
        <w:t>Uká</w:t>
      </w:r>
      <w:r>
        <w:rPr>
          <w:color w:val="FF0000"/>
        </w:rPr>
        <w:t>ž</w:t>
      </w:r>
      <w:r w:rsidRPr="008A739A">
        <w:rPr>
          <w:color w:val="FF0000"/>
        </w:rPr>
        <w:t>ka nadpisu druh</w:t>
      </w:r>
      <w:r>
        <w:rPr>
          <w:color w:val="FF0000"/>
        </w:rPr>
        <w:t>ej</w:t>
      </w:r>
      <w:r w:rsidRPr="008A739A">
        <w:rPr>
          <w:color w:val="FF0000"/>
        </w:rPr>
        <w:t xml:space="preserve"> úrovn</w:t>
      </w:r>
      <w:r>
        <w:rPr>
          <w:color w:val="FF0000"/>
        </w:rPr>
        <w:t>e</w:t>
      </w:r>
      <w:bookmarkEnd w:id="14"/>
    </w:p>
    <w:p w14:paraId="0DF60EA2" w14:textId="05565640" w:rsidR="00F958D6" w:rsidRPr="00F958D6" w:rsidRDefault="00F958D6" w:rsidP="00F958D6">
      <w:pPr>
        <w:rPr>
          <w:color w:val="FF0000"/>
          <w:lang w:val="sk-SK"/>
        </w:rPr>
      </w:pPr>
      <w:r w:rsidRPr="00F958D6">
        <w:rPr>
          <w:color w:val="FF0000"/>
          <w:lang w:val="sk-SK"/>
        </w:rPr>
        <w:t>Nesmú byť dva nadpisy a podnadpisy bezprostredne za sebou. Tu musí stáť nejaký text (napríklad uvádzajúci ďalšiu kapitolu).</w:t>
      </w:r>
    </w:p>
    <w:p w14:paraId="3197BA3B" w14:textId="77777777" w:rsidR="00D53096" w:rsidRPr="008A739A" w:rsidRDefault="00D53096" w:rsidP="00731967">
      <w:pPr>
        <w:pStyle w:val="Nadpis3"/>
        <w:rPr>
          <w:color w:val="FF0000"/>
        </w:rPr>
      </w:pPr>
      <w:bookmarkStart w:id="15" w:name="_Toc201646051"/>
      <w:r w:rsidRPr="008A739A">
        <w:rPr>
          <w:color w:val="FF0000"/>
        </w:rPr>
        <w:t>Uká</w:t>
      </w:r>
      <w:r>
        <w:rPr>
          <w:color w:val="FF0000"/>
        </w:rPr>
        <w:t>ž</w:t>
      </w:r>
      <w:r w:rsidRPr="008A739A">
        <w:rPr>
          <w:color w:val="FF0000"/>
        </w:rPr>
        <w:t>ka nadpisu t</w:t>
      </w:r>
      <w:r>
        <w:rPr>
          <w:color w:val="FF0000"/>
        </w:rPr>
        <w:t>retej</w:t>
      </w:r>
      <w:r w:rsidRPr="008A739A">
        <w:rPr>
          <w:color w:val="FF0000"/>
        </w:rPr>
        <w:t xml:space="preserve"> úrovn</w:t>
      </w:r>
      <w:r>
        <w:rPr>
          <w:color w:val="FF0000"/>
        </w:rPr>
        <w:t>e</w:t>
      </w:r>
      <w:bookmarkEnd w:id="15"/>
    </w:p>
    <w:p w14:paraId="24D046F2" w14:textId="77777777" w:rsidR="00D53096" w:rsidRPr="008A739A" w:rsidRDefault="00D53096" w:rsidP="00890CD6">
      <w:pPr>
        <w:rPr>
          <w:i/>
          <w:iCs/>
          <w:color w:val="FF0000"/>
          <w:lang w:val="sk-SK"/>
        </w:rPr>
      </w:pPr>
      <w:r w:rsidRPr="002B0681">
        <w:rPr>
          <w:color w:val="FF0000"/>
          <w:lang w:val="sk-SK"/>
        </w:rPr>
        <w:t xml:space="preserve">Každá kapitola aj každá podkapitola by mala spravidla obsahovať: Niekoľko citácií, alebo parafráz rôznych autorov a vlastné autorské zhodnotenie témy, minimálne v úvode a závere podkapitoly. Odporúča sa hlavne vyhnúť sa podkapitolám typu: Text </w:t>
      </w:r>
      <w:proofErr w:type="spellStart"/>
      <w:r w:rsidRPr="002B0681">
        <w:rPr>
          <w:color w:val="FF0000"/>
          <w:lang w:val="sk-SK"/>
        </w:rPr>
        <w:t>text</w:t>
      </w:r>
      <w:proofErr w:type="spellEnd"/>
      <w:r w:rsidRPr="002B0681">
        <w:rPr>
          <w:color w:val="FF0000"/>
          <w:lang w:val="sk-SK"/>
        </w:rPr>
        <w:t xml:space="preserve"> </w:t>
      </w:r>
      <w:proofErr w:type="spellStart"/>
      <w:r w:rsidRPr="002B0681">
        <w:rPr>
          <w:color w:val="FF0000"/>
          <w:lang w:val="sk-SK"/>
        </w:rPr>
        <w:t>text</w:t>
      </w:r>
      <w:proofErr w:type="spellEnd"/>
      <w:r w:rsidRPr="002B0681">
        <w:rPr>
          <w:color w:val="FF0000"/>
          <w:lang w:val="sk-SK"/>
        </w:rPr>
        <w:t xml:space="preserve"> (Autor XY 2000) Text </w:t>
      </w:r>
      <w:proofErr w:type="spellStart"/>
      <w:r w:rsidRPr="002B0681">
        <w:rPr>
          <w:color w:val="FF0000"/>
          <w:lang w:val="sk-SK"/>
        </w:rPr>
        <w:t>text</w:t>
      </w:r>
      <w:proofErr w:type="spellEnd"/>
      <w:r w:rsidRPr="002B0681">
        <w:rPr>
          <w:color w:val="FF0000"/>
          <w:lang w:val="sk-SK"/>
        </w:rPr>
        <w:t xml:space="preserve"> </w:t>
      </w:r>
      <w:proofErr w:type="spellStart"/>
      <w:r w:rsidRPr="002B0681">
        <w:rPr>
          <w:color w:val="FF0000"/>
          <w:lang w:val="sk-SK"/>
        </w:rPr>
        <w:t>text</w:t>
      </w:r>
      <w:proofErr w:type="spellEnd"/>
      <w:r w:rsidRPr="002B0681">
        <w:rPr>
          <w:color w:val="FF0000"/>
          <w:lang w:val="sk-SK"/>
        </w:rPr>
        <w:t xml:space="preserve"> (Autor XY 2000), Text </w:t>
      </w:r>
      <w:proofErr w:type="spellStart"/>
      <w:r w:rsidRPr="002B0681">
        <w:rPr>
          <w:color w:val="FF0000"/>
          <w:lang w:val="sk-SK"/>
        </w:rPr>
        <w:t>text</w:t>
      </w:r>
      <w:proofErr w:type="spellEnd"/>
      <w:r w:rsidRPr="002B0681">
        <w:rPr>
          <w:color w:val="FF0000"/>
          <w:lang w:val="sk-SK"/>
        </w:rPr>
        <w:t xml:space="preserve"> </w:t>
      </w:r>
      <w:proofErr w:type="spellStart"/>
      <w:r w:rsidRPr="002B0681">
        <w:rPr>
          <w:color w:val="FF0000"/>
          <w:lang w:val="sk-SK"/>
        </w:rPr>
        <w:t>text</w:t>
      </w:r>
      <w:proofErr w:type="spellEnd"/>
      <w:r w:rsidRPr="002B0681">
        <w:rPr>
          <w:color w:val="FF0000"/>
          <w:lang w:val="sk-SK"/>
        </w:rPr>
        <w:t xml:space="preserve"> (Autor XY 2000) a koniec podkapitoly.</w:t>
      </w:r>
      <w:bookmarkEnd w:id="9"/>
      <w:bookmarkEnd w:id="10"/>
      <w:bookmarkEnd w:id="11"/>
      <w:bookmarkEnd w:id="12"/>
      <w:bookmarkEnd w:id="13"/>
    </w:p>
    <w:p w14:paraId="653E7FC3" w14:textId="3EC82103" w:rsidR="00D53096" w:rsidRDefault="005A6BB6" w:rsidP="008D3FEA">
      <w:pPr>
        <w:pStyle w:val="Nadpis1"/>
      </w:pPr>
      <w:bookmarkStart w:id="16" w:name="_Toc201646052"/>
      <w:r>
        <w:t>Dáta a metódy</w:t>
      </w:r>
      <w:bookmarkEnd w:id="16"/>
    </w:p>
    <w:p w14:paraId="29B8517B" w14:textId="77777777" w:rsidR="00D53096" w:rsidRPr="002B0681" w:rsidRDefault="00D53096" w:rsidP="00526624">
      <w:pPr>
        <w:ind w:firstLine="0"/>
        <w:rPr>
          <w:color w:val="FF0000"/>
          <w:lang w:val="sk-SK" w:eastAsia="cs-CZ"/>
        </w:rPr>
      </w:pPr>
      <w:r w:rsidRPr="002B0681">
        <w:rPr>
          <w:color w:val="FF0000"/>
          <w:lang w:val="sk-SK" w:eastAsia="cs-CZ"/>
        </w:rPr>
        <w:t xml:space="preserve">Pokiaľ je to možné, dáta sú v metodike podrobne popísané a charakterizované (hlavne u číselných údajov, napríklad pomocou základných štatistík ako je priemer, medián, modus, smerodajná odchýlka, rozptyl, prípadne ďalšie). Uvádza sa zdroj dát, časový rozsah dát, podoba dát, pri číslach tiež jednotky. V prípade metódy zberu dát (pokiaľ sa jedná napr. o vedecké pozorovanie, </w:t>
      </w:r>
      <w:proofErr w:type="spellStart"/>
      <w:r w:rsidRPr="002B0681">
        <w:rPr>
          <w:color w:val="FF0000"/>
          <w:lang w:val="sk-SK" w:eastAsia="cs-CZ"/>
        </w:rPr>
        <w:t>dotazovanie</w:t>
      </w:r>
      <w:proofErr w:type="spellEnd"/>
      <w:r w:rsidRPr="002B0681">
        <w:rPr>
          <w:color w:val="FF0000"/>
          <w:lang w:val="sk-SK" w:eastAsia="cs-CZ"/>
        </w:rPr>
        <w:t xml:space="preserve">, či experiment) musí byť popísaná cesta k ich získaniu. Je tu popísaný konkrétny a presný postup spracovania dát a očakávané výsledky. U iných typov prác je možné popísať aj metódy využité v teoretickej časti práce (napríklad komparácia, teoretická analýza, prehľadová štúdia,...) </w:t>
      </w:r>
    </w:p>
    <w:p w14:paraId="1F1A95E8" w14:textId="77777777" w:rsidR="00D53096" w:rsidRPr="002B0681" w:rsidRDefault="00D53096" w:rsidP="00526624">
      <w:pPr>
        <w:ind w:firstLine="0"/>
        <w:rPr>
          <w:color w:val="FF0000"/>
          <w:lang w:val="sk-SK" w:eastAsia="cs-CZ"/>
        </w:rPr>
      </w:pPr>
      <w:r w:rsidRPr="002B0681">
        <w:rPr>
          <w:color w:val="FF0000"/>
          <w:lang w:val="sk-SK" w:eastAsia="cs-CZ"/>
        </w:rPr>
        <w:t>Pri spracovaní dát musí byť využitá najmenej jedna vedecká metóda. Metodika je dostatočne konkrétna a podrobná, aby bol čitateľ schopný na jej základe zopakovať autorov výskum, a pritom dôjsť k rovnakým výsledkom ako autor. Stanovená metodika nás dovedie k zodpovedaniu výskumných otázok a následne aj k naplneniu cieľa. Je používaný budúci čas.</w:t>
      </w:r>
    </w:p>
    <w:p w14:paraId="59F59DED" w14:textId="77777777" w:rsidR="00D53096" w:rsidRPr="00526624" w:rsidRDefault="00D53096" w:rsidP="00526624">
      <w:pPr>
        <w:ind w:firstLine="0"/>
        <w:rPr>
          <w:color w:val="FF0000"/>
          <w:lang w:val="sk-SK" w:eastAsia="cs-CZ"/>
        </w:rPr>
      </w:pPr>
      <w:r w:rsidRPr="002B0681">
        <w:rPr>
          <w:color w:val="FF0000"/>
          <w:lang w:val="sk-SK" w:eastAsia="cs-CZ"/>
        </w:rPr>
        <w:t xml:space="preserve">Ak autor pri písaní práce vychádza z vlastnej </w:t>
      </w:r>
      <w:proofErr w:type="spellStart"/>
      <w:r w:rsidRPr="002B0681">
        <w:rPr>
          <w:color w:val="FF0000"/>
          <w:lang w:val="sk-SK" w:eastAsia="cs-CZ"/>
        </w:rPr>
        <w:t>profesnej</w:t>
      </w:r>
      <w:proofErr w:type="spellEnd"/>
      <w:r w:rsidRPr="002B0681">
        <w:rPr>
          <w:color w:val="FF0000"/>
          <w:lang w:val="sk-SK" w:eastAsia="cs-CZ"/>
        </w:rPr>
        <w:t xml:space="preserve"> činnosti, zamestnania, či inej vlastnej aktivity, je vhodné to priamo uviesť ako zdroj získavania informácií, či už priamo s názvom inštitúcie, alebo v anonymizovanej forme (napr. stredný podnik na východnom Slovensku).</w:t>
      </w:r>
    </w:p>
    <w:p w14:paraId="3EB8733A" w14:textId="77777777" w:rsidR="00D53096" w:rsidRDefault="00D53096" w:rsidP="00526624">
      <w:pPr>
        <w:ind w:firstLine="0"/>
        <w:rPr>
          <w:color w:val="FF0000"/>
          <w:lang w:val="sk-SK" w:eastAsia="cs-CZ"/>
        </w:rPr>
      </w:pPr>
      <w:r w:rsidRPr="00526624">
        <w:rPr>
          <w:color w:val="FF0000"/>
          <w:lang w:val="sk-SK" w:eastAsia="cs-CZ"/>
        </w:rPr>
        <w:t>Okrem opisu použitých metód sa konkrétne uvádza, kedy a na aké účely bude daná metóda použitá.</w:t>
      </w:r>
    </w:p>
    <w:p w14:paraId="452941A6" w14:textId="77777777" w:rsidR="00D53096" w:rsidRPr="000D3A3E" w:rsidRDefault="00D53096" w:rsidP="00526624">
      <w:pPr>
        <w:ind w:firstLine="0"/>
        <w:rPr>
          <w:color w:val="FF0000"/>
          <w:lang w:val="sk-SK" w:eastAsia="cs-CZ"/>
        </w:rPr>
      </w:pPr>
      <w:r w:rsidRPr="000D3A3E">
        <w:rPr>
          <w:color w:val="FF0000"/>
          <w:lang w:val="sk-SK" w:eastAsia="cs-CZ"/>
        </w:rPr>
        <w:t>Metodológia by mala obsahovať opis použitých metód v</w:t>
      </w:r>
      <w:r>
        <w:rPr>
          <w:color w:val="FF0000"/>
          <w:lang w:val="sk-SK" w:eastAsia="cs-CZ"/>
        </w:rPr>
        <w:t>o výsledkovej</w:t>
      </w:r>
      <w:r w:rsidRPr="000D3A3E">
        <w:rPr>
          <w:color w:val="FF0000"/>
          <w:lang w:val="sk-SK" w:eastAsia="cs-CZ"/>
        </w:rPr>
        <w:t xml:space="preserve"> časti, aj s citáciami napr. využili sme </w:t>
      </w:r>
      <w:proofErr w:type="spellStart"/>
      <w:r w:rsidRPr="000D3A3E">
        <w:rPr>
          <w:color w:val="FF0000"/>
          <w:lang w:val="sk-SK" w:eastAsia="cs-CZ"/>
        </w:rPr>
        <w:t>case</w:t>
      </w:r>
      <w:proofErr w:type="spellEnd"/>
      <w:r w:rsidRPr="000D3A3E">
        <w:rPr>
          <w:color w:val="FF0000"/>
          <w:lang w:val="sk-SK" w:eastAsia="cs-CZ"/>
        </w:rPr>
        <w:t xml:space="preserve"> study, táto metóda má výhody také a také (Autor 1) , nevýhody také a také (Autor 2), atď.</w:t>
      </w:r>
      <w:r>
        <w:rPr>
          <w:color w:val="FF0000"/>
          <w:lang w:val="sk-SK" w:eastAsia="cs-CZ"/>
        </w:rPr>
        <w:t xml:space="preserve"> </w:t>
      </w:r>
      <w:r w:rsidRPr="00117F51">
        <w:rPr>
          <w:color w:val="FF0000"/>
          <w:lang w:val="sk-SK" w:eastAsia="cs-CZ"/>
        </w:rPr>
        <w:t>Najmä pri využití dotazníka je možné využiť metodológiu z renomovaného článku, od nejakej inštitúcie, ktorá vie spracovávať sociologické prieskumy a dotazníky. Pri prevzatí metodológie (samozrejme je nutné prepísať vlastnými slovami</w:t>
      </w:r>
      <w:r>
        <w:rPr>
          <w:color w:val="FF0000"/>
          <w:lang w:val="sk-SK" w:eastAsia="cs-CZ"/>
        </w:rPr>
        <w:t xml:space="preserve"> - </w:t>
      </w:r>
      <w:r w:rsidRPr="00117F51">
        <w:rPr>
          <w:color w:val="FF0000"/>
          <w:lang w:val="sk-SK" w:eastAsia="cs-CZ"/>
        </w:rPr>
        <w:t>parafrázovať) je nutné citovať daný zdroj informácií.</w:t>
      </w:r>
    </w:p>
    <w:p w14:paraId="5AC86561" w14:textId="77777777" w:rsidR="00D53096" w:rsidRDefault="00D53096" w:rsidP="00526624">
      <w:pPr>
        <w:ind w:firstLine="0"/>
        <w:rPr>
          <w:color w:val="FF0000"/>
          <w:lang w:val="sk-SK" w:eastAsia="cs-CZ"/>
        </w:rPr>
      </w:pPr>
      <w:r w:rsidRPr="00526624">
        <w:rPr>
          <w:color w:val="FF0000"/>
          <w:lang w:val="sk-SK" w:eastAsia="cs-CZ"/>
        </w:rPr>
        <w:t>Rovnakým spôsobom, akým je štruktúrovaná metodika by mali byť štruktúrované výsledky. Rozsah tejto kapitoly je veľmi individuálny a závisí od zamerania práce a využitých metód. Všeobecne sa dá povedať, že by kapitola mala byť dlhá cca 1-3 strany A4.</w:t>
      </w:r>
    </w:p>
    <w:p w14:paraId="54E61F8A" w14:textId="77777777" w:rsidR="00D53096" w:rsidRPr="00112514" w:rsidRDefault="00D53096" w:rsidP="00112514">
      <w:pPr>
        <w:ind w:firstLine="0"/>
        <w:rPr>
          <w:color w:val="FF0000"/>
          <w:lang w:val="sk-SK" w:eastAsia="cs-CZ"/>
        </w:rPr>
      </w:pPr>
      <w:r w:rsidRPr="00112514">
        <w:rPr>
          <w:color w:val="FF0000"/>
          <w:lang w:val="sk-SK" w:eastAsia="cs-CZ"/>
        </w:rPr>
        <w:t>Príklady konkrétnych metód na využitie:</w:t>
      </w:r>
    </w:p>
    <w:p w14:paraId="1B54E127"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CASE STUDY (PRÍPADOVÁ ŠTÚDIA) - skúmanie jedného alebo niekoľkých prípadov, ktoré sú reprezentatívne pre širšiu problematiku</w:t>
      </w:r>
    </w:p>
    <w:p w14:paraId="224E5DDA"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KOMPARATÍVNA ANALÝZA - porovnávanie rôznych prípadov, modelov, teórií alebo dát za účelom identifikácie podobností a rozdielov, napríklad porovnanie údajov inštitúcií (</w:t>
      </w:r>
      <w:proofErr w:type="spellStart"/>
      <w:r w:rsidRPr="00112514">
        <w:rPr>
          <w:color w:val="FF0000"/>
          <w:lang w:val="sk-SK" w:eastAsia="cs-CZ"/>
        </w:rPr>
        <w:t>napr.rôznych</w:t>
      </w:r>
      <w:proofErr w:type="spellEnd"/>
      <w:r w:rsidRPr="00112514">
        <w:rPr>
          <w:color w:val="FF0000"/>
          <w:lang w:val="sk-SK" w:eastAsia="cs-CZ"/>
        </w:rPr>
        <w:t xml:space="preserve"> ekonomických výsledkov).</w:t>
      </w:r>
    </w:p>
    <w:p w14:paraId="33732F04"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POZOROVANIE - každý, kto využíva informácie z vlastnej pracovnej profesijnej činnosti</w:t>
      </w:r>
    </w:p>
    <w:p w14:paraId="64DF767B"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 xml:space="preserve">INTERVIEW (ROZHOVORY) - </w:t>
      </w:r>
      <w:proofErr w:type="spellStart"/>
      <w:r w:rsidRPr="00112514">
        <w:rPr>
          <w:color w:val="FF0000"/>
          <w:lang w:val="sk-SK" w:eastAsia="cs-CZ"/>
        </w:rPr>
        <w:t>strukturované</w:t>
      </w:r>
      <w:proofErr w:type="spellEnd"/>
      <w:r w:rsidRPr="00112514">
        <w:rPr>
          <w:color w:val="FF0000"/>
          <w:lang w:val="sk-SK" w:eastAsia="cs-CZ"/>
        </w:rPr>
        <w:t xml:space="preserve">, </w:t>
      </w:r>
      <w:proofErr w:type="spellStart"/>
      <w:r w:rsidRPr="00112514">
        <w:rPr>
          <w:color w:val="FF0000"/>
          <w:lang w:val="sk-SK" w:eastAsia="cs-CZ"/>
        </w:rPr>
        <w:t>pološtruktúrované</w:t>
      </w:r>
      <w:proofErr w:type="spellEnd"/>
      <w:r w:rsidRPr="00112514">
        <w:rPr>
          <w:color w:val="FF0000"/>
          <w:lang w:val="sk-SK" w:eastAsia="cs-CZ"/>
        </w:rPr>
        <w:t xml:space="preserve">, </w:t>
      </w:r>
      <w:proofErr w:type="spellStart"/>
      <w:r w:rsidRPr="00112514">
        <w:rPr>
          <w:color w:val="FF0000"/>
          <w:lang w:val="sk-SK" w:eastAsia="cs-CZ"/>
        </w:rPr>
        <w:t>volné</w:t>
      </w:r>
      <w:proofErr w:type="spellEnd"/>
      <w:r w:rsidRPr="00112514">
        <w:rPr>
          <w:color w:val="FF0000"/>
          <w:lang w:val="sk-SK" w:eastAsia="cs-CZ"/>
        </w:rPr>
        <w:t>… s niekým kto sa vyzná v tej oblasti a vie potvrdiť / vyvrátiť nejaké tézy - napr. ľuďmi v praxi, prípadne viacerými a porovnať tie získané výsledky.</w:t>
      </w:r>
    </w:p>
    <w:p w14:paraId="6BD13834"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ŠTATISTICKÁ ANALÝZA - spracovanie a analýza číselných dát pomocou rôznych štatistických metód (napr. korelácia, regresia, analýza rozptylu).</w:t>
      </w:r>
    </w:p>
    <w:p w14:paraId="546615D4"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FINANČNÁ ANALÝZA - vyhodnocovanie finančných informácií, ktorý slúži na posúdenie finančného zdravia, výkonu a stability podniku.</w:t>
      </w:r>
    </w:p>
    <w:p w14:paraId="6B60586E"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ANALÝZA ČASOVÝCH RAD - analyzovanie dát, ktoré sú zbierané alebo pozorované v priebehu času.</w:t>
      </w:r>
    </w:p>
    <w:p w14:paraId="6A2D5BCF"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ANALÝZA DOKUMENTOV (OBSAHOVÁ ANALÝZA) - Skúmanie a interpretácia existujúcich dokumentov (zákonov, zmlúv, archívnych materiálov, atď.) za účelom získania relevantných informácií pre výskum.</w:t>
      </w:r>
    </w:p>
    <w:p w14:paraId="69280B1C" w14:textId="77777777" w:rsidR="00D53096" w:rsidRPr="00112514" w:rsidRDefault="00D53096" w:rsidP="00112514">
      <w:pPr>
        <w:ind w:firstLine="0"/>
        <w:rPr>
          <w:color w:val="FF0000"/>
          <w:lang w:val="sk-SK" w:eastAsia="cs-CZ"/>
        </w:rPr>
      </w:pPr>
      <w:r w:rsidRPr="00112514">
        <w:rPr>
          <w:color w:val="FF0000"/>
          <w:lang w:val="sk-SK" w:eastAsia="cs-CZ"/>
        </w:rPr>
        <w:t>Tiež možno zahrnúť ostatné metódy výskumu (niekedy tiež označované ako metódy formálnej logiky):</w:t>
      </w:r>
    </w:p>
    <w:p w14:paraId="403F1520"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 xml:space="preserve">DEDUKCIA - proces odvodzovania špecifických záverov zo všeobecných </w:t>
      </w:r>
      <w:proofErr w:type="spellStart"/>
      <w:r w:rsidRPr="00112514">
        <w:rPr>
          <w:color w:val="FF0000"/>
          <w:lang w:val="sk-SK" w:eastAsia="cs-CZ"/>
        </w:rPr>
        <w:t>premis</w:t>
      </w:r>
      <w:proofErr w:type="spellEnd"/>
      <w:r w:rsidRPr="00112514">
        <w:rPr>
          <w:color w:val="FF0000"/>
          <w:lang w:val="sk-SK" w:eastAsia="cs-CZ"/>
        </w:rPr>
        <w:t xml:space="preserve"> pomocou logických pravidiel.</w:t>
      </w:r>
    </w:p>
    <w:p w14:paraId="4F1A524D"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INDUKCIA - metóda, ktorá sa snaží vyvodiť všeobecný záver na základe pozorovania špecifických prípadov.</w:t>
      </w:r>
    </w:p>
    <w:p w14:paraId="3FD44078"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ANALÝZA - proces rozkladu komplexného problému, systému alebo fenoménu na menšie, jednoduchšie časti alebo prvky za účelom ich podrobného skúmania. Cieľom je identifikovať základné zložky, pochopiť ich funkciu, vzťahy medzi nimi a ich príspevok k fungovaniu celku.</w:t>
      </w:r>
    </w:p>
    <w:p w14:paraId="4CBA1608"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SYNTÉZA - proces spájania jednotlivých častí, zložiek alebo myšlienok, ktoré boli oddelené počas analýzy, za účelom vytvorenia koherentného a integrovaného celku. Syntéza často prináša nové poznatky alebo riešenia, ktoré vyplývajú z prepojenia rôznych elementov.</w:t>
      </w:r>
    </w:p>
    <w:p w14:paraId="19EC13F7" w14:textId="77777777" w:rsidR="00D53096" w:rsidRPr="00112514"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GENERALIZÁCIA - informácie o jednotlivom jave alebo objekte sú vztiahnuté na celú triedu javov alebo objektov.</w:t>
      </w:r>
    </w:p>
    <w:p w14:paraId="10C6A328" w14:textId="77777777" w:rsidR="00D53096" w:rsidRDefault="00D53096" w:rsidP="00112514">
      <w:pPr>
        <w:ind w:firstLine="0"/>
        <w:rPr>
          <w:color w:val="FF0000"/>
          <w:lang w:val="sk-SK" w:eastAsia="cs-CZ"/>
        </w:rPr>
      </w:pPr>
      <w:r>
        <w:rPr>
          <w:color w:val="FF0000"/>
          <w:lang w:val="sk-SK" w:eastAsia="cs-CZ"/>
        </w:rPr>
        <w:sym w:font="Symbol" w:char="F0B7"/>
      </w:r>
      <w:r>
        <w:rPr>
          <w:color w:val="FF0000"/>
          <w:lang w:val="sk-SK" w:eastAsia="cs-CZ"/>
        </w:rPr>
        <w:t xml:space="preserve"> </w:t>
      </w:r>
      <w:r w:rsidRPr="00112514">
        <w:rPr>
          <w:color w:val="FF0000"/>
          <w:lang w:val="sk-SK" w:eastAsia="cs-CZ"/>
        </w:rPr>
        <w:t xml:space="preserve">EXPLANÁCIA - vysvetlenie určitého fenoménu alebo javu na základe logických, kauzálnych alebo teoretických princípov. Cieľom </w:t>
      </w:r>
      <w:proofErr w:type="spellStart"/>
      <w:r w:rsidRPr="00112514">
        <w:rPr>
          <w:color w:val="FF0000"/>
          <w:lang w:val="sk-SK" w:eastAsia="cs-CZ"/>
        </w:rPr>
        <w:t>explanácie</w:t>
      </w:r>
      <w:proofErr w:type="spellEnd"/>
      <w:r w:rsidRPr="00112514">
        <w:rPr>
          <w:color w:val="FF0000"/>
          <w:lang w:val="sk-SK" w:eastAsia="cs-CZ"/>
        </w:rPr>
        <w:t xml:space="preserve"> je urobiť daný jav zrozumiteľným tým, že sa objasnia jeho príčiny, podmienky alebo mechanizmy.</w:t>
      </w:r>
    </w:p>
    <w:p w14:paraId="36349CA0" w14:textId="76FA454E" w:rsidR="00961AE8" w:rsidRPr="00E46A33" w:rsidRDefault="00E46A33" w:rsidP="00961AE8">
      <w:pPr>
        <w:ind w:firstLine="0"/>
        <w:rPr>
          <w:color w:val="FF0000"/>
          <w:lang w:val="sk-SK" w:eastAsia="cs-CZ"/>
        </w:rPr>
      </w:pPr>
      <w:r w:rsidRPr="00E46A33">
        <w:rPr>
          <w:color w:val="FF0000"/>
          <w:lang w:val="sk-SK" w:eastAsia="cs-CZ"/>
        </w:rPr>
        <w:sym w:font="Symbol" w:char="F0B7"/>
      </w:r>
      <w:r w:rsidRPr="00E46A33">
        <w:rPr>
          <w:color w:val="FF0000"/>
          <w:lang w:val="sk-SK" w:eastAsia="cs-CZ"/>
        </w:rPr>
        <w:t xml:space="preserve"> </w:t>
      </w:r>
      <w:r w:rsidR="00961AE8" w:rsidRPr="00E46A33">
        <w:rPr>
          <w:color w:val="FF0000"/>
          <w:lang w:val="sk-SK" w:eastAsia="cs-CZ"/>
        </w:rPr>
        <w:t xml:space="preserve">SWOT ANALÝZA </w:t>
      </w:r>
      <w:r w:rsidR="004046B2" w:rsidRPr="00E46A33">
        <w:rPr>
          <w:color w:val="FF0000"/>
          <w:lang w:val="sk-SK" w:eastAsia="cs-CZ"/>
        </w:rPr>
        <w:t xml:space="preserve">- </w:t>
      </w:r>
      <w:r w:rsidR="00961AE8" w:rsidRPr="00E46A33">
        <w:rPr>
          <w:color w:val="FF0000"/>
          <w:lang w:val="sk-SK" w:eastAsia="cs-CZ"/>
        </w:rPr>
        <w:t xml:space="preserve"> identifikácia silných a slabých stránok, príležitostí a hrozieb skúmaného subjektu. Vhodná pri strategickom rozhodovaní, plánovaní či hodnotení situácie organizácie alebo prostredia.</w:t>
      </w:r>
    </w:p>
    <w:p w14:paraId="1B69795F" w14:textId="7A41BE77" w:rsidR="00961AE8" w:rsidRPr="00E46A33" w:rsidRDefault="00E46A33" w:rsidP="00961AE8">
      <w:pPr>
        <w:ind w:firstLine="0"/>
        <w:rPr>
          <w:color w:val="FF0000"/>
          <w:lang w:val="sk-SK" w:eastAsia="cs-CZ"/>
        </w:rPr>
      </w:pPr>
      <w:r w:rsidRPr="00E46A33">
        <w:rPr>
          <w:color w:val="FF0000"/>
          <w:lang w:val="sk-SK" w:eastAsia="cs-CZ"/>
        </w:rPr>
        <w:sym w:font="Symbol" w:char="F0B7"/>
      </w:r>
      <w:r w:rsidRPr="00E46A33">
        <w:rPr>
          <w:color w:val="FF0000"/>
          <w:lang w:val="sk-SK" w:eastAsia="cs-CZ"/>
        </w:rPr>
        <w:t xml:space="preserve"> </w:t>
      </w:r>
      <w:r w:rsidR="00961AE8" w:rsidRPr="00E46A33">
        <w:rPr>
          <w:color w:val="FF0000"/>
          <w:lang w:val="sk-SK" w:eastAsia="cs-CZ"/>
        </w:rPr>
        <w:t xml:space="preserve">PESTLE ANALÝZA </w:t>
      </w:r>
      <w:r w:rsidR="004046B2" w:rsidRPr="00E46A33">
        <w:rPr>
          <w:color w:val="FF0000"/>
          <w:lang w:val="sk-SK" w:eastAsia="cs-CZ"/>
        </w:rPr>
        <w:t xml:space="preserve">- </w:t>
      </w:r>
      <w:r w:rsidR="00961AE8" w:rsidRPr="00E46A33">
        <w:rPr>
          <w:color w:val="FF0000"/>
          <w:lang w:val="sk-SK" w:eastAsia="cs-CZ"/>
        </w:rPr>
        <w:t xml:space="preserve"> analýza vonkajších faktorov vplývajúcich na podnikateľské prostredie: politických, ekonomických, sociálnych, technologických, legislatívnych a environmentálnych. Používa sa najmä pri hodnotení trhového prostredia alebo plánovaní expanzie.</w:t>
      </w:r>
    </w:p>
    <w:p w14:paraId="386203C9" w14:textId="4734C242" w:rsidR="00961AE8" w:rsidRPr="00E46A33" w:rsidRDefault="00E46A33" w:rsidP="00961AE8">
      <w:pPr>
        <w:ind w:firstLine="0"/>
        <w:rPr>
          <w:color w:val="FF0000"/>
          <w:lang w:val="sk-SK" w:eastAsia="cs-CZ"/>
        </w:rPr>
      </w:pPr>
      <w:r w:rsidRPr="00E46A33">
        <w:rPr>
          <w:color w:val="FF0000"/>
          <w:lang w:val="sk-SK" w:eastAsia="cs-CZ"/>
        </w:rPr>
        <w:sym w:font="Symbol" w:char="F0B7"/>
      </w:r>
      <w:r w:rsidRPr="00E46A33">
        <w:rPr>
          <w:color w:val="FF0000"/>
          <w:lang w:val="sk-SK" w:eastAsia="cs-CZ"/>
        </w:rPr>
        <w:t xml:space="preserve"> </w:t>
      </w:r>
      <w:r w:rsidR="00961AE8" w:rsidRPr="00E46A33">
        <w:rPr>
          <w:color w:val="FF0000"/>
          <w:lang w:val="sk-SK" w:eastAsia="cs-CZ"/>
        </w:rPr>
        <w:t xml:space="preserve">BCG MATICA </w:t>
      </w:r>
      <w:r w:rsidR="004046B2" w:rsidRPr="00E46A33">
        <w:rPr>
          <w:color w:val="FF0000"/>
          <w:lang w:val="sk-SK" w:eastAsia="cs-CZ"/>
        </w:rPr>
        <w:t xml:space="preserve">- </w:t>
      </w:r>
      <w:r w:rsidR="00961AE8" w:rsidRPr="00E46A33">
        <w:rPr>
          <w:color w:val="FF0000"/>
          <w:lang w:val="sk-SK" w:eastAsia="cs-CZ"/>
        </w:rPr>
        <w:t xml:space="preserve"> metóda analyzujúca portfólio produktov alebo strategických jednotiek na základe trhového rastu a relatívneho podielu na trhu. Vhodná najmä v marketingových a</w:t>
      </w:r>
      <w:r w:rsidRPr="00E46A33">
        <w:rPr>
          <w:color w:val="FF0000"/>
          <w:lang w:val="sk-SK" w:eastAsia="cs-CZ"/>
        </w:rPr>
        <w:t> </w:t>
      </w:r>
      <w:r w:rsidR="00961AE8" w:rsidRPr="00E46A33">
        <w:rPr>
          <w:color w:val="FF0000"/>
          <w:lang w:val="sk-SK" w:eastAsia="cs-CZ"/>
        </w:rPr>
        <w:t>strategických prácach.</w:t>
      </w:r>
    </w:p>
    <w:p w14:paraId="2337FA6E" w14:textId="4E0D2E86" w:rsidR="00961AE8" w:rsidRPr="00E46A33" w:rsidRDefault="00E46A33" w:rsidP="00961AE8">
      <w:pPr>
        <w:ind w:firstLine="0"/>
        <w:rPr>
          <w:color w:val="FF0000"/>
          <w:lang w:val="sk-SK" w:eastAsia="cs-CZ"/>
        </w:rPr>
      </w:pPr>
      <w:r w:rsidRPr="00E46A33">
        <w:rPr>
          <w:color w:val="FF0000"/>
          <w:lang w:val="sk-SK" w:eastAsia="cs-CZ"/>
        </w:rPr>
        <w:sym w:font="Symbol" w:char="F0B7"/>
      </w:r>
      <w:r w:rsidRPr="00E46A33">
        <w:rPr>
          <w:color w:val="FF0000"/>
          <w:lang w:val="sk-SK" w:eastAsia="cs-CZ"/>
        </w:rPr>
        <w:t xml:space="preserve"> </w:t>
      </w:r>
      <w:r w:rsidR="00961AE8" w:rsidRPr="00E46A33">
        <w:rPr>
          <w:color w:val="FF0000"/>
          <w:lang w:val="sk-SK" w:eastAsia="cs-CZ"/>
        </w:rPr>
        <w:t xml:space="preserve">ANALÝZA HODNOTOVÉHO REŤAZCA </w:t>
      </w:r>
      <w:r w:rsidR="004046B2" w:rsidRPr="00E46A33">
        <w:rPr>
          <w:color w:val="FF0000"/>
          <w:lang w:val="sk-SK" w:eastAsia="cs-CZ"/>
        </w:rPr>
        <w:t xml:space="preserve">- </w:t>
      </w:r>
      <w:r w:rsidR="00961AE8" w:rsidRPr="00E46A33">
        <w:rPr>
          <w:color w:val="FF0000"/>
          <w:lang w:val="sk-SK" w:eastAsia="cs-CZ"/>
        </w:rPr>
        <w:t xml:space="preserve"> metóda slúžiaca na identifikáciu činností v rámci organizácie, ktoré prispievajú k tvorbe hodnoty pre zákazníka. Pomáha zistiť, kde vzniká pridaná hodnota a kde možno optimalizovať procesy.</w:t>
      </w:r>
    </w:p>
    <w:p w14:paraId="358F2195" w14:textId="6ABEAEA2" w:rsidR="00961AE8" w:rsidRPr="00E46A33" w:rsidRDefault="00E46A33" w:rsidP="00961AE8">
      <w:pPr>
        <w:ind w:firstLine="0"/>
        <w:rPr>
          <w:color w:val="FF0000"/>
          <w:lang w:val="sk-SK" w:eastAsia="cs-CZ"/>
        </w:rPr>
      </w:pPr>
      <w:r w:rsidRPr="00E46A33">
        <w:rPr>
          <w:color w:val="FF0000"/>
          <w:lang w:val="sk-SK" w:eastAsia="cs-CZ"/>
        </w:rPr>
        <w:sym w:font="Symbol" w:char="F0B7"/>
      </w:r>
      <w:r w:rsidRPr="00E46A33">
        <w:rPr>
          <w:color w:val="FF0000"/>
          <w:lang w:val="sk-SK" w:eastAsia="cs-CZ"/>
        </w:rPr>
        <w:t xml:space="preserve"> </w:t>
      </w:r>
      <w:r w:rsidR="00961AE8" w:rsidRPr="00E46A33">
        <w:rPr>
          <w:color w:val="FF0000"/>
          <w:lang w:val="sk-SK" w:eastAsia="cs-CZ"/>
        </w:rPr>
        <w:t xml:space="preserve">BALANCED SCORECARD (BSC) </w:t>
      </w:r>
      <w:r w:rsidR="004046B2" w:rsidRPr="00E46A33">
        <w:rPr>
          <w:color w:val="FF0000"/>
          <w:lang w:val="sk-SK" w:eastAsia="cs-CZ"/>
        </w:rPr>
        <w:t xml:space="preserve">- </w:t>
      </w:r>
      <w:r w:rsidR="00961AE8" w:rsidRPr="00E46A33">
        <w:rPr>
          <w:color w:val="FF0000"/>
          <w:lang w:val="sk-SK" w:eastAsia="cs-CZ"/>
        </w:rPr>
        <w:t xml:space="preserve"> nástroj hodnotenia výkonnosti organizácie, ktorý zahŕňa finančné aj nefinančné ukazovatele. Sleduje výkonnosť z viacerých perspektív: financie, zákazníci, interné procesy, učenie sa a rast.</w:t>
      </w:r>
    </w:p>
    <w:p w14:paraId="4F081FE1" w14:textId="303E6288" w:rsidR="00961AE8" w:rsidRPr="00E46A33" w:rsidRDefault="00E46A33" w:rsidP="00961AE8">
      <w:pPr>
        <w:ind w:firstLine="0"/>
        <w:rPr>
          <w:color w:val="FF0000"/>
          <w:lang w:val="sk-SK" w:eastAsia="cs-CZ"/>
        </w:rPr>
      </w:pPr>
      <w:r w:rsidRPr="00E46A33">
        <w:rPr>
          <w:color w:val="FF0000"/>
          <w:lang w:val="sk-SK" w:eastAsia="cs-CZ"/>
        </w:rPr>
        <w:sym w:font="Symbol" w:char="F0B7"/>
      </w:r>
      <w:r w:rsidRPr="00E46A33">
        <w:rPr>
          <w:color w:val="FF0000"/>
          <w:lang w:val="sk-SK" w:eastAsia="cs-CZ"/>
        </w:rPr>
        <w:t xml:space="preserve"> </w:t>
      </w:r>
      <w:r w:rsidR="00961AE8" w:rsidRPr="00E46A33">
        <w:rPr>
          <w:color w:val="FF0000"/>
          <w:lang w:val="sk-SK" w:eastAsia="cs-CZ"/>
        </w:rPr>
        <w:t xml:space="preserve">ETICKÝ ROZHODOVACÍ MODEL (napr. </w:t>
      </w:r>
      <w:proofErr w:type="spellStart"/>
      <w:r w:rsidR="00961AE8" w:rsidRPr="00E46A33">
        <w:rPr>
          <w:color w:val="FF0000"/>
          <w:lang w:val="sk-SK" w:eastAsia="cs-CZ"/>
        </w:rPr>
        <w:t>Tuckerov</w:t>
      </w:r>
      <w:proofErr w:type="spellEnd"/>
      <w:r w:rsidR="00961AE8" w:rsidRPr="00E46A33">
        <w:rPr>
          <w:color w:val="FF0000"/>
          <w:lang w:val="sk-SK" w:eastAsia="cs-CZ"/>
        </w:rPr>
        <w:t xml:space="preserve"> model) </w:t>
      </w:r>
      <w:r w:rsidR="004046B2" w:rsidRPr="00E46A33">
        <w:rPr>
          <w:color w:val="FF0000"/>
          <w:lang w:val="sk-SK" w:eastAsia="cs-CZ"/>
        </w:rPr>
        <w:t xml:space="preserve">- </w:t>
      </w:r>
      <w:r w:rsidR="00961AE8" w:rsidRPr="00E46A33">
        <w:rPr>
          <w:color w:val="FF0000"/>
          <w:lang w:val="sk-SK" w:eastAsia="cs-CZ"/>
        </w:rPr>
        <w:t xml:space="preserve"> rozhodovací rámec založený na etických otázkach a princípoch, ktorý pomáha zhodnotiť správnosť rozhodnutia. Vhodný pre práce z oblasti etiky, CSR alebo filozofie podnikania.</w:t>
      </w:r>
    </w:p>
    <w:p w14:paraId="05BBD0E9" w14:textId="6456C18A" w:rsidR="00961AE8" w:rsidRPr="00E46A33" w:rsidRDefault="00E46A33" w:rsidP="00961AE8">
      <w:pPr>
        <w:ind w:firstLine="0"/>
        <w:rPr>
          <w:color w:val="FF0000"/>
          <w:lang w:val="sk-SK" w:eastAsia="cs-CZ"/>
        </w:rPr>
      </w:pPr>
      <w:r w:rsidRPr="00E46A33">
        <w:rPr>
          <w:color w:val="FF0000"/>
          <w:lang w:val="sk-SK" w:eastAsia="cs-CZ"/>
        </w:rPr>
        <w:sym w:font="Symbol" w:char="F0B7"/>
      </w:r>
      <w:r w:rsidRPr="00E46A33">
        <w:rPr>
          <w:color w:val="FF0000"/>
          <w:lang w:val="sk-SK" w:eastAsia="cs-CZ"/>
        </w:rPr>
        <w:t xml:space="preserve"> </w:t>
      </w:r>
      <w:r w:rsidR="00961AE8" w:rsidRPr="00E46A33">
        <w:rPr>
          <w:color w:val="FF0000"/>
          <w:lang w:val="sk-SK" w:eastAsia="cs-CZ"/>
        </w:rPr>
        <w:t xml:space="preserve">ANALÝZA ZAINTERESOVANÝCH STRÁN (STAKEHOLDER ANALYSIS) </w:t>
      </w:r>
      <w:r w:rsidR="004046B2" w:rsidRPr="00E46A33">
        <w:rPr>
          <w:color w:val="FF0000"/>
          <w:lang w:val="sk-SK" w:eastAsia="cs-CZ"/>
        </w:rPr>
        <w:t xml:space="preserve">- </w:t>
      </w:r>
      <w:r w:rsidR="00961AE8" w:rsidRPr="00E46A33">
        <w:rPr>
          <w:color w:val="FF0000"/>
          <w:lang w:val="sk-SK" w:eastAsia="cs-CZ"/>
        </w:rPr>
        <w:t xml:space="preserve"> metóda na identifikáciu a hodnotenie osôb alebo skupín, ktoré majú záujem na výsledku projektu či rozhodnutia. Pomáha určiť mieru ich vplyvu a záujmu a vhodné stratégie komunikácie.</w:t>
      </w:r>
    </w:p>
    <w:p w14:paraId="114A29C7" w14:textId="6F4BA592" w:rsidR="00961AE8" w:rsidRPr="00961AE8" w:rsidRDefault="00E46A33" w:rsidP="00961AE8">
      <w:pPr>
        <w:ind w:firstLine="0"/>
        <w:rPr>
          <w:color w:val="FF0000"/>
          <w:lang w:val="sk-SK" w:eastAsia="cs-CZ"/>
        </w:rPr>
      </w:pPr>
      <w:r w:rsidRPr="00E46A33">
        <w:rPr>
          <w:color w:val="FF0000"/>
          <w:lang w:val="sk-SK" w:eastAsia="cs-CZ"/>
        </w:rPr>
        <w:sym w:font="Symbol" w:char="F0B7"/>
      </w:r>
      <w:r w:rsidRPr="00E46A33">
        <w:rPr>
          <w:color w:val="FF0000"/>
          <w:lang w:val="sk-SK" w:eastAsia="cs-CZ"/>
        </w:rPr>
        <w:t xml:space="preserve"> </w:t>
      </w:r>
      <w:r w:rsidR="00961AE8" w:rsidRPr="00E46A33">
        <w:rPr>
          <w:color w:val="FF0000"/>
          <w:lang w:val="sk-SK" w:eastAsia="cs-CZ"/>
        </w:rPr>
        <w:t xml:space="preserve">PORTEROV DIAMANT KONKURENCIESCHOPNOSTI </w:t>
      </w:r>
      <w:r w:rsidR="004046B2" w:rsidRPr="00E46A33">
        <w:rPr>
          <w:color w:val="FF0000"/>
          <w:lang w:val="sk-SK" w:eastAsia="cs-CZ"/>
        </w:rPr>
        <w:t xml:space="preserve">- </w:t>
      </w:r>
      <w:r w:rsidR="00961AE8" w:rsidRPr="00E46A33">
        <w:rPr>
          <w:color w:val="FF0000"/>
          <w:lang w:val="sk-SK" w:eastAsia="cs-CZ"/>
        </w:rPr>
        <w:t xml:space="preserve"> analytický model na posúdenie konkurenčných výhod konkrétnej krajiny alebo regiónu. Používa sa pri skúmaní medzinárodného obchodu, exportných stratégií a hospodárskeho rozvoja.</w:t>
      </w:r>
    </w:p>
    <w:p w14:paraId="2F6DE064" w14:textId="77777777" w:rsidR="00D53096" w:rsidRPr="008A739A" w:rsidRDefault="00D53096" w:rsidP="00112514">
      <w:pPr>
        <w:ind w:firstLine="0"/>
        <w:rPr>
          <w:color w:val="FF0000"/>
          <w:lang w:val="sk-SK" w:eastAsia="cs-CZ"/>
        </w:rPr>
      </w:pPr>
    </w:p>
    <w:p w14:paraId="25463246" w14:textId="77777777" w:rsidR="00D53096" w:rsidRPr="00C26660" w:rsidRDefault="00D53096" w:rsidP="00D92D3C">
      <w:pPr>
        <w:pStyle w:val="Nadpis1"/>
        <w:rPr>
          <w:color w:val="FF0000"/>
        </w:rPr>
      </w:pPr>
      <w:bookmarkStart w:id="17" w:name="_Toc201646053"/>
      <w:r w:rsidRPr="00C26660">
        <w:rPr>
          <w:color w:val="FF0000"/>
        </w:rPr>
        <w:t>Empirická časť a diskusia (Výsledky práce a diskusia)</w:t>
      </w:r>
      <w:bookmarkEnd w:id="17"/>
    </w:p>
    <w:p w14:paraId="11036805" w14:textId="77777777" w:rsidR="00D53096" w:rsidRDefault="00D53096" w:rsidP="00526624">
      <w:pPr>
        <w:ind w:firstLine="0"/>
        <w:rPr>
          <w:color w:val="FF0000"/>
          <w:lang w:val="sk-SK"/>
        </w:rPr>
      </w:pPr>
      <w:r w:rsidRPr="00F958D6">
        <w:rPr>
          <w:color w:val="FF0000"/>
          <w:lang w:val="sk-SK"/>
        </w:rPr>
        <w:t>V prácach ekonomického charakteru (Katedra ekonomiky manažmentu a marketingu) by sa táto časť mala nazývať ako „Výsledky práce a diskusia“. V prácach orientovaných na spoločenské vedy – etiku a filozofiu (Katedra spoločenských vied) by sa táto časť mala nazývať ako “Empirická časť a diskusia“.</w:t>
      </w:r>
      <w:r>
        <w:rPr>
          <w:color w:val="FF0000"/>
          <w:lang w:val="sk-SK"/>
        </w:rPr>
        <w:t xml:space="preserve"> </w:t>
      </w:r>
    </w:p>
    <w:p w14:paraId="4ABA5152" w14:textId="77777777" w:rsidR="00D53096" w:rsidRPr="00526624" w:rsidRDefault="00D53096" w:rsidP="00526624">
      <w:pPr>
        <w:ind w:firstLine="0"/>
        <w:rPr>
          <w:color w:val="FF0000"/>
          <w:lang w:val="sk-SK" w:eastAsia="cs-CZ"/>
        </w:rPr>
      </w:pPr>
      <w:r w:rsidRPr="00526624">
        <w:rPr>
          <w:color w:val="FF0000"/>
          <w:lang w:val="sk-SK" w:eastAsia="cs-CZ"/>
        </w:rPr>
        <w:t>Výsledky sú výstupom zvolenej metódy (metód). Mal by byť výrazný zreteľ na podrobné a zrozumiteľné vyjadrenie výsledkov – kľúčová je tiež vecnosť textu, pretože všetky prejavené formulácie s potenciálom úvah alebo diskusií nie sú žiaduce. Ďalej je nutné si uvedomiť potrebu logického zoradenia textu. Využité metóda(y) vo výsledkoch sú iba tie, ktoré boli uvedené v časti metodiky práce a dát.</w:t>
      </w:r>
    </w:p>
    <w:p w14:paraId="68CE97E5" w14:textId="77777777" w:rsidR="00D53096" w:rsidRPr="00526624" w:rsidRDefault="00D53096" w:rsidP="00526624">
      <w:pPr>
        <w:ind w:firstLine="0"/>
        <w:rPr>
          <w:color w:val="FF0000"/>
          <w:lang w:val="sk-SK" w:eastAsia="cs-CZ"/>
        </w:rPr>
      </w:pPr>
      <w:r w:rsidRPr="00526624">
        <w:rPr>
          <w:color w:val="FF0000"/>
          <w:lang w:val="sk-SK" w:eastAsia="cs-CZ"/>
        </w:rPr>
        <w:t>Častým problémom výskumných častí prác býva logická chyba neúplnej indukcie a</w:t>
      </w:r>
      <w:r>
        <w:rPr>
          <w:color w:val="FF0000"/>
          <w:lang w:val="sk-SK" w:eastAsia="cs-CZ"/>
        </w:rPr>
        <w:t xml:space="preserve"> </w:t>
      </w:r>
      <w:r w:rsidRPr="00526624">
        <w:rPr>
          <w:color w:val="FF0000"/>
          <w:lang w:val="sk-SK" w:eastAsia="cs-CZ"/>
        </w:rPr>
        <w:t xml:space="preserve">z toho prameniace zlé a nereálne predpoklady a závery. Napríklad ak robím prieskum na vzorke 100 ľudí, nemôžem výsledok prezentovať spôsobom: „prieskum ukázal, že ľudia na Slovensku, občania Slovenska... ani občania nášho regiónu si myslia, že...“ Vzorka musí byť primerane </w:t>
      </w:r>
      <w:r>
        <w:rPr>
          <w:color w:val="FF0000"/>
          <w:lang w:val="sk-SK" w:eastAsia="cs-CZ"/>
        </w:rPr>
        <w:t>š</w:t>
      </w:r>
      <w:r w:rsidRPr="00526624">
        <w:rPr>
          <w:color w:val="FF0000"/>
          <w:lang w:val="sk-SK" w:eastAsia="cs-CZ"/>
        </w:rPr>
        <w:t>tatisticky relevantná stanoveným hypotézam a výsledkom. Preto si radšej dávajme ciele a preukazovanie záverov týkajúcich sa napr. „respondentov prieskumu“, alebo inej vzorky, ktorú si doká</w:t>
      </w:r>
      <w:r>
        <w:rPr>
          <w:color w:val="FF0000"/>
          <w:lang w:val="sk-SK" w:eastAsia="cs-CZ"/>
        </w:rPr>
        <w:t>ž</w:t>
      </w:r>
      <w:r w:rsidRPr="00526624">
        <w:rPr>
          <w:color w:val="FF0000"/>
          <w:lang w:val="sk-SK" w:eastAsia="cs-CZ"/>
        </w:rPr>
        <w:t>eme realisticky štatisticky odôvodniť. Nezovšeobecňujme nekorektným spôsobom nad rámec mo</w:t>
      </w:r>
      <w:r>
        <w:rPr>
          <w:color w:val="FF0000"/>
          <w:lang w:val="sk-SK" w:eastAsia="cs-CZ"/>
        </w:rPr>
        <w:t>ž</w:t>
      </w:r>
      <w:r w:rsidRPr="00526624">
        <w:rPr>
          <w:color w:val="FF0000"/>
          <w:lang w:val="sk-SK" w:eastAsia="cs-CZ"/>
        </w:rPr>
        <w:t>ností našej práce!</w:t>
      </w:r>
    </w:p>
    <w:p w14:paraId="58A6159D" w14:textId="77777777" w:rsidR="00D53096" w:rsidRPr="00526624" w:rsidRDefault="00D53096" w:rsidP="00526624">
      <w:pPr>
        <w:ind w:firstLine="0"/>
        <w:rPr>
          <w:color w:val="FF0000"/>
          <w:lang w:val="sk-SK" w:eastAsia="cs-CZ"/>
        </w:rPr>
      </w:pPr>
      <w:r w:rsidRPr="00526624">
        <w:rPr>
          <w:color w:val="FF0000"/>
          <w:lang w:val="sk-SK" w:eastAsia="cs-CZ"/>
        </w:rPr>
        <w:t>Súčasťou výsledkov sú z dôvodu prehľadnosti prílohy typu tabuliek, grafov a schém, ktoré musia byť v texte riadne uvedené (okrem toho je podstatné aj ich označenie a uvedenie zdroja(</w:t>
      </w:r>
      <w:proofErr w:type="spellStart"/>
      <w:r w:rsidRPr="00526624">
        <w:rPr>
          <w:color w:val="FF0000"/>
          <w:lang w:val="sk-SK" w:eastAsia="cs-CZ"/>
        </w:rPr>
        <w:t>ov</w:t>
      </w:r>
      <w:proofErr w:type="spellEnd"/>
      <w:r w:rsidRPr="00526624">
        <w:rPr>
          <w:color w:val="FF0000"/>
          <w:lang w:val="sk-SK" w:eastAsia="cs-CZ"/>
        </w:rPr>
        <w:t>)). Informácie z tabuliek, grafov a schém sa nesmú opakovať.</w:t>
      </w:r>
    </w:p>
    <w:p w14:paraId="769817AD" w14:textId="77777777" w:rsidR="00D53096" w:rsidRDefault="00D53096" w:rsidP="00526624">
      <w:pPr>
        <w:ind w:firstLine="0"/>
        <w:rPr>
          <w:color w:val="FF0000"/>
          <w:lang w:val="sk-SK" w:eastAsia="cs-CZ"/>
        </w:rPr>
      </w:pPr>
      <w:r w:rsidRPr="00D948C1">
        <w:rPr>
          <w:color w:val="FF0000"/>
          <w:lang w:val="sk-SK" w:eastAsia="cs-CZ"/>
        </w:rPr>
        <w:t>Rozsah empirickej časti v pomere k teoretickej časti je bližšie špecifikovaný v úvodných pokynoch pre písanie kvalifikačných prác v tejto šablóne.</w:t>
      </w:r>
    </w:p>
    <w:p w14:paraId="43D13A6A" w14:textId="77777777" w:rsidR="00D53096" w:rsidRDefault="00D53096" w:rsidP="00526624">
      <w:pPr>
        <w:ind w:firstLine="0"/>
        <w:rPr>
          <w:color w:val="FF0000"/>
          <w:lang w:val="sk-SK" w:eastAsia="cs-CZ"/>
        </w:rPr>
      </w:pPr>
      <w:r w:rsidRPr="00526624">
        <w:rPr>
          <w:color w:val="FF0000"/>
          <w:lang w:val="sk-SK" w:eastAsia="cs-CZ"/>
        </w:rPr>
        <w:t>Príklady formátovania obrázkov a tabuliek:</w:t>
      </w:r>
    </w:p>
    <w:p w14:paraId="4CBAC402" w14:textId="77777777" w:rsidR="00D53096" w:rsidRPr="008A739A" w:rsidRDefault="00D53096" w:rsidP="001A5D9D">
      <w:pPr>
        <w:pStyle w:val="Titulek"/>
        <w:rPr>
          <w:color w:val="FF0000"/>
          <w:sz w:val="24"/>
          <w:szCs w:val="24"/>
          <w:lang w:val="sk-SK"/>
        </w:rPr>
      </w:pPr>
      <w:bookmarkStart w:id="18" w:name="_Toc175667497"/>
      <w:r w:rsidRPr="008A739A">
        <w:rPr>
          <w:color w:val="FF0000"/>
          <w:sz w:val="24"/>
          <w:szCs w:val="24"/>
          <w:lang w:val="sk-SK"/>
        </w:rPr>
        <w:t>Obráz</w:t>
      </w:r>
      <w:r>
        <w:rPr>
          <w:color w:val="FF0000"/>
          <w:sz w:val="24"/>
          <w:szCs w:val="24"/>
          <w:lang w:val="sk-SK"/>
        </w:rPr>
        <w:t>o</w:t>
      </w:r>
      <w:r w:rsidRPr="008A739A">
        <w:rPr>
          <w:color w:val="FF0000"/>
          <w:sz w:val="24"/>
          <w:szCs w:val="24"/>
          <w:lang w:val="sk-SK"/>
        </w:rPr>
        <w:t xml:space="preserve">k </w:t>
      </w:r>
      <w:r w:rsidRPr="008A739A">
        <w:rPr>
          <w:noProof/>
          <w:color w:val="FF0000"/>
          <w:sz w:val="24"/>
          <w:szCs w:val="24"/>
          <w:lang w:val="sk-SK"/>
        </w:rPr>
        <w:fldChar w:fldCharType="begin"/>
      </w:r>
      <w:r w:rsidRPr="008A739A">
        <w:rPr>
          <w:noProof/>
          <w:color w:val="FF0000"/>
          <w:sz w:val="24"/>
          <w:szCs w:val="24"/>
          <w:lang w:val="sk-SK"/>
        </w:rPr>
        <w:instrText xml:space="preserve"> SEQ Obrázek \* ARABIC </w:instrText>
      </w:r>
      <w:r w:rsidRPr="008A739A">
        <w:rPr>
          <w:noProof/>
          <w:color w:val="FF0000"/>
          <w:sz w:val="24"/>
          <w:szCs w:val="24"/>
          <w:lang w:val="sk-SK"/>
        </w:rPr>
        <w:fldChar w:fldCharType="separate"/>
      </w:r>
      <w:r w:rsidRPr="008A739A">
        <w:rPr>
          <w:noProof/>
          <w:color w:val="FF0000"/>
          <w:sz w:val="24"/>
          <w:szCs w:val="24"/>
          <w:lang w:val="sk-SK"/>
        </w:rPr>
        <w:t>1</w:t>
      </w:r>
      <w:r w:rsidRPr="008A739A">
        <w:rPr>
          <w:noProof/>
          <w:color w:val="FF0000"/>
          <w:sz w:val="24"/>
          <w:szCs w:val="24"/>
          <w:lang w:val="sk-SK"/>
        </w:rPr>
        <w:fldChar w:fldCharType="end"/>
      </w:r>
      <w:r w:rsidRPr="008A739A">
        <w:rPr>
          <w:color w:val="FF0000"/>
          <w:sz w:val="24"/>
          <w:szCs w:val="24"/>
          <w:lang w:val="sk-SK"/>
        </w:rPr>
        <w:t>: Vývoj HDP Slovenska v </w:t>
      </w:r>
      <w:r>
        <w:rPr>
          <w:color w:val="FF0000"/>
          <w:sz w:val="24"/>
          <w:szCs w:val="24"/>
          <w:lang w:val="sk-SK"/>
        </w:rPr>
        <w:t>rokoch</w:t>
      </w:r>
      <w:r w:rsidRPr="008A739A">
        <w:rPr>
          <w:color w:val="FF0000"/>
          <w:sz w:val="24"/>
          <w:szCs w:val="24"/>
          <w:lang w:val="sk-SK"/>
        </w:rPr>
        <w:t xml:space="preserve"> 2005-2017</w:t>
      </w:r>
      <w:bookmarkEnd w:id="18"/>
    </w:p>
    <w:p w14:paraId="33FE4FDA" w14:textId="77777777" w:rsidR="00D53096" w:rsidRPr="008A739A" w:rsidRDefault="00D53096" w:rsidP="001A5D9D">
      <w:pPr>
        <w:rPr>
          <w:color w:val="FF0000"/>
          <w:lang w:val="sk-SK"/>
        </w:rPr>
      </w:pPr>
      <w:r w:rsidRPr="00D77E9F">
        <w:rPr>
          <w:noProof/>
          <w:color w:val="FF0000"/>
          <w:lang w:val="sk-SK" w:eastAsia="sk-SK"/>
        </w:rPr>
        <w:object w:dxaOrig="5415" w:dyaOrig="2832" w14:anchorId="6AF14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270.5pt;height:141.45pt;visibility:visible" o:ole="">
            <v:imagedata r:id="rId8" o:title=""/>
            <o:lock v:ext="edit" aspectratio="f"/>
          </v:shape>
          <o:OLEObject Type="Embed" ProgID="Excel.Sheet.8" ShapeID="Graf 1" DrawAspect="Content" ObjectID="_1813741315" r:id="rId9"/>
        </w:object>
      </w:r>
    </w:p>
    <w:p w14:paraId="3E4A30D7" w14:textId="77777777" w:rsidR="00D53096" w:rsidRPr="008A739A" w:rsidRDefault="00D53096" w:rsidP="007D4E59">
      <w:pPr>
        <w:pStyle w:val="Zdroj0"/>
        <w:rPr>
          <w:color w:val="FF0000"/>
          <w:lang w:val="sk-SK"/>
        </w:rPr>
      </w:pPr>
      <w:r w:rsidRPr="008A739A">
        <w:rPr>
          <w:color w:val="FF0000"/>
          <w:lang w:val="sk-SK"/>
        </w:rPr>
        <w:t>Zdroj</w:t>
      </w:r>
      <w:r w:rsidRPr="002B0681">
        <w:rPr>
          <w:color w:val="FF0000"/>
          <w:lang w:val="sk-SK"/>
        </w:rPr>
        <w:t>: Vlastné spracovanie podľa Novák 2016.  * Ak je tabuľka (graf, obrázok,..) priamo prevzatá z knihy, uvádza sa jej presná poloha- autor a strana (Novák 2016, s.50). Tento postup sa však neodporúča! Vhodnejšie je upraviť zdroj vlastným spracovaním, vtedy sa uvádza iba forma: podľa Novák 2016.</w:t>
      </w:r>
    </w:p>
    <w:p w14:paraId="3F408F5B" w14:textId="77777777" w:rsidR="00D53096" w:rsidRPr="002B0681" w:rsidRDefault="00D53096" w:rsidP="002B0681">
      <w:pPr>
        <w:ind w:firstLine="0"/>
        <w:rPr>
          <w:color w:val="FF0000"/>
          <w:lang w:val="sk-SK" w:eastAsia="cs-CZ"/>
        </w:rPr>
      </w:pPr>
      <w:r w:rsidRPr="00526624">
        <w:rPr>
          <w:color w:val="FF0000"/>
          <w:lang w:val="sk-SK" w:eastAsia="cs-CZ"/>
        </w:rPr>
        <w:t xml:space="preserve">Medzi jednotlivými objektmi (tabuľky, grafy, obrázky…) by mal byť vždy aspoň krátky text (obrázky, </w:t>
      </w:r>
      <w:r w:rsidRPr="002B0681">
        <w:rPr>
          <w:color w:val="FF0000"/>
          <w:lang w:val="sk-SK" w:eastAsia="cs-CZ"/>
        </w:rPr>
        <w:t>tabuľky či grafy by nemali nasledovať bezprostredne</w:t>
      </w:r>
      <w:r w:rsidRPr="00526624">
        <w:rPr>
          <w:color w:val="FF0000"/>
          <w:lang w:val="sk-SK" w:eastAsia="cs-CZ"/>
        </w:rPr>
        <w:t xml:space="preserve"> za sebou).</w:t>
      </w:r>
    </w:p>
    <w:p w14:paraId="2AC87B70" w14:textId="77777777" w:rsidR="00D53096" w:rsidRPr="008A739A" w:rsidRDefault="00D53096" w:rsidP="001A5D9D">
      <w:pPr>
        <w:pStyle w:val="Titulek"/>
        <w:rPr>
          <w:color w:val="FF0000"/>
          <w:sz w:val="24"/>
          <w:szCs w:val="24"/>
          <w:lang w:val="sk-SK"/>
        </w:rPr>
      </w:pPr>
      <w:bookmarkStart w:id="19" w:name="_Toc175667501"/>
      <w:r w:rsidRPr="00526624">
        <w:rPr>
          <w:color w:val="FF0000"/>
          <w:sz w:val="24"/>
          <w:szCs w:val="24"/>
          <w:lang w:val="sk-SK"/>
        </w:rPr>
        <w:t>Tabuľka</w:t>
      </w:r>
      <w:r w:rsidRPr="008A739A">
        <w:rPr>
          <w:color w:val="FF0000"/>
          <w:sz w:val="24"/>
          <w:szCs w:val="24"/>
          <w:lang w:val="sk-SK"/>
        </w:rPr>
        <w:t xml:space="preserve"> </w:t>
      </w:r>
      <w:r w:rsidRPr="008A739A">
        <w:rPr>
          <w:noProof/>
          <w:color w:val="FF0000"/>
          <w:sz w:val="24"/>
          <w:szCs w:val="24"/>
          <w:lang w:val="sk-SK"/>
        </w:rPr>
        <w:fldChar w:fldCharType="begin"/>
      </w:r>
      <w:r w:rsidRPr="008A739A">
        <w:rPr>
          <w:noProof/>
          <w:color w:val="FF0000"/>
          <w:sz w:val="24"/>
          <w:szCs w:val="24"/>
          <w:lang w:val="sk-SK"/>
        </w:rPr>
        <w:instrText xml:space="preserve"> SEQ Tabulka \* ARABIC </w:instrText>
      </w:r>
      <w:r w:rsidRPr="008A739A">
        <w:rPr>
          <w:noProof/>
          <w:color w:val="FF0000"/>
          <w:sz w:val="24"/>
          <w:szCs w:val="24"/>
          <w:lang w:val="sk-SK"/>
        </w:rPr>
        <w:fldChar w:fldCharType="separate"/>
      </w:r>
      <w:r w:rsidRPr="008A739A">
        <w:rPr>
          <w:noProof/>
          <w:color w:val="FF0000"/>
          <w:sz w:val="24"/>
          <w:szCs w:val="24"/>
          <w:lang w:val="sk-SK"/>
        </w:rPr>
        <w:t>1</w:t>
      </w:r>
      <w:r w:rsidRPr="008A739A">
        <w:rPr>
          <w:noProof/>
          <w:color w:val="FF0000"/>
          <w:sz w:val="24"/>
          <w:szCs w:val="24"/>
          <w:lang w:val="sk-SK"/>
        </w:rPr>
        <w:fldChar w:fldCharType="end"/>
      </w:r>
      <w:r w:rsidRPr="008A739A">
        <w:rPr>
          <w:color w:val="FF0000"/>
          <w:sz w:val="24"/>
          <w:szCs w:val="24"/>
          <w:lang w:val="sk-SK"/>
        </w:rPr>
        <w:t xml:space="preserve">: </w:t>
      </w:r>
      <w:r>
        <w:rPr>
          <w:color w:val="FF0000"/>
          <w:sz w:val="24"/>
          <w:szCs w:val="24"/>
          <w:lang w:val="sk-SK"/>
        </w:rPr>
        <w:t>S</w:t>
      </w:r>
      <w:r w:rsidRPr="008A739A">
        <w:rPr>
          <w:color w:val="FF0000"/>
          <w:sz w:val="24"/>
          <w:szCs w:val="24"/>
          <w:lang w:val="sk-SK"/>
        </w:rPr>
        <w:t>kratky velič</w:t>
      </w:r>
      <w:r>
        <w:rPr>
          <w:color w:val="FF0000"/>
          <w:sz w:val="24"/>
          <w:szCs w:val="24"/>
          <w:lang w:val="sk-SK"/>
        </w:rPr>
        <w:t>í</w:t>
      </w:r>
      <w:r w:rsidRPr="008A739A">
        <w:rPr>
          <w:color w:val="FF0000"/>
          <w:sz w:val="24"/>
          <w:szCs w:val="24"/>
          <w:lang w:val="sk-SK"/>
        </w:rPr>
        <w:t>n</w:t>
      </w:r>
      <w:bookmarkEnd w:id="1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814"/>
        <w:gridCol w:w="1814"/>
      </w:tblGrid>
      <w:tr w:rsidR="00D53096" w:rsidRPr="008A739A" w14:paraId="2F7EC24C" w14:textId="77777777">
        <w:tc>
          <w:tcPr>
            <w:tcW w:w="1814" w:type="dxa"/>
          </w:tcPr>
          <w:p w14:paraId="6834484F" w14:textId="77777777" w:rsidR="00D53096" w:rsidRPr="00FA7C3B" w:rsidRDefault="00D53096" w:rsidP="00FA7C3B">
            <w:pPr>
              <w:pStyle w:val="Default"/>
              <w:jc w:val="center"/>
              <w:rPr>
                <w:color w:val="FF0000"/>
                <w:sz w:val="20"/>
                <w:szCs w:val="20"/>
                <w:lang w:val="sk-SK"/>
              </w:rPr>
            </w:pPr>
            <w:r w:rsidRPr="00FA7C3B">
              <w:rPr>
                <w:b/>
                <w:bCs/>
                <w:color w:val="FF0000"/>
                <w:sz w:val="20"/>
                <w:szCs w:val="20"/>
                <w:lang w:val="sk-SK"/>
              </w:rPr>
              <w:t>Veličina</w:t>
            </w:r>
          </w:p>
        </w:tc>
        <w:tc>
          <w:tcPr>
            <w:tcW w:w="1814" w:type="dxa"/>
          </w:tcPr>
          <w:p w14:paraId="38C6E99F" w14:textId="77777777" w:rsidR="00D53096" w:rsidRPr="00FA7C3B" w:rsidRDefault="00D53096" w:rsidP="00FA7C3B">
            <w:pPr>
              <w:pStyle w:val="Default"/>
              <w:jc w:val="center"/>
              <w:rPr>
                <w:color w:val="FF0000"/>
                <w:sz w:val="20"/>
                <w:szCs w:val="20"/>
                <w:lang w:val="sk-SK"/>
              </w:rPr>
            </w:pPr>
            <w:r w:rsidRPr="00FA7C3B">
              <w:rPr>
                <w:b/>
                <w:bCs/>
                <w:color w:val="FF0000"/>
                <w:sz w:val="20"/>
                <w:szCs w:val="20"/>
                <w:lang w:val="sk-SK"/>
              </w:rPr>
              <w:t>Jednotka</w:t>
            </w:r>
          </w:p>
        </w:tc>
        <w:tc>
          <w:tcPr>
            <w:tcW w:w="1814" w:type="dxa"/>
          </w:tcPr>
          <w:p w14:paraId="41FD5A52" w14:textId="77777777" w:rsidR="00D53096" w:rsidRPr="00FA7C3B" w:rsidRDefault="00D53096" w:rsidP="00FA7C3B">
            <w:pPr>
              <w:pStyle w:val="Default"/>
              <w:jc w:val="center"/>
              <w:rPr>
                <w:color w:val="FF0000"/>
                <w:sz w:val="20"/>
                <w:szCs w:val="20"/>
                <w:lang w:val="sk-SK"/>
              </w:rPr>
            </w:pPr>
            <w:r w:rsidRPr="00FA7C3B">
              <w:rPr>
                <w:b/>
                <w:bCs/>
                <w:color w:val="FF0000"/>
                <w:sz w:val="20"/>
                <w:szCs w:val="20"/>
                <w:lang w:val="sk-SK"/>
              </w:rPr>
              <w:t>Značka</w:t>
            </w:r>
          </w:p>
        </w:tc>
      </w:tr>
      <w:tr w:rsidR="00D53096" w:rsidRPr="008A739A" w14:paraId="5D5B70F0" w14:textId="77777777">
        <w:tc>
          <w:tcPr>
            <w:tcW w:w="1814" w:type="dxa"/>
          </w:tcPr>
          <w:p w14:paraId="2CF0B487" w14:textId="77777777" w:rsidR="00D53096" w:rsidRPr="00FA7C3B" w:rsidRDefault="00D53096" w:rsidP="00B713E6">
            <w:pPr>
              <w:pStyle w:val="Default"/>
              <w:rPr>
                <w:color w:val="FF0000"/>
                <w:sz w:val="20"/>
                <w:szCs w:val="20"/>
                <w:lang w:val="sk-SK"/>
              </w:rPr>
            </w:pPr>
            <w:r w:rsidRPr="00FA7C3B">
              <w:rPr>
                <w:color w:val="FF0000"/>
                <w:sz w:val="20"/>
                <w:szCs w:val="20"/>
                <w:lang w:val="sk-SK"/>
              </w:rPr>
              <w:t>dĺžka</w:t>
            </w:r>
          </w:p>
        </w:tc>
        <w:tc>
          <w:tcPr>
            <w:tcW w:w="1814" w:type="dxa"/>
          </w:tcPr>
          <w:p w14:paraId="294A6D7F" w14:textId="77777777" w:rsidR="00D53096" w:rsidRPr="00FA7C3B" w:rsidRDefault="00D53096" w:rsidP="00B713E6">
            <w:pPr>
              <w:pStyle w:val="Default"/>
              <w:rPr>
                <w:color w:val="FF0000"/>
                <w:sz w:val="20"/>
                <w:szCs w:val="20"/>
                <w:lang w:val="sk-SK"/>
              </w:rPr>
            </w:pPr>
            <w:r w:rsidRPr="00FA7C3B">
              <w:rPr>
                <w:color w:val="FF0000"/>
                <w:sz w:val="20"/>
                <w:szCs w:val="20"/>
                <w:lang w:val="sk-SK"/>
              </w:rPr>
              <w:t xml:space="preserve">meter </w:t>
            </w:r>
          </w:p>
        </w:tc>
        <w:tc>
          <w:tcPr>
            <w:tcW w:w="1814" w:type="dxa"/>
          </w:tcPr>
          <w:p w14:paraId="27575B6F" w14:textId="77777777" w:rsidR="00D53096" w:rsidRPr="00FA7C3B" w:rsidRDefault="00D53096" w:rsidP="00B713E6">
            <w:pPr>
              <w:rPr>
                <w:color w:val="FF0000"/>
                <w:sz w:val="20"/>
                <w:szCs w:val="20"/>
                <w:lang w:val="sk-SK"/>
              </w:rPr>
            </w:pPr>
            <w:r w:rsidRPr="00FA7C3B">
              <w:rPr>
                <w:color w:val="FF0000"/>
                <w:sz w:val="20"/>
                <w:szCs w:val="20"/>
                <w:lang w:val="sk-SK"/>
              </w:rPr>
              <w:t>m</w:t>
            </w:r>
          </w:p>
        </w:tc>
      </w:tr>
      <w:tr w:rsidR="00D53096" w:rsidRPr="008A739A" w14:paraId="07685ED8" w14:textId="77777777">
        <w:tc>
          <w:tcPr>
            <w:tcW w:w="1814" w:type="dxa"/>
          </w:tcPr>
          <w:p w14:paraId="18088932" w14:textId="77777777" w:rsidR="00D53096" w:rsidRPr="00FA7C3B" w:rsidRDefault="00D53096" w:rsidP="00B713E6">
            <w:pPr>
              <w:pStyle w:val="Default"/>
              <w:rPr>
                <w:color w:val="FF0000"/>
                <w:sz w:val="20"/>
                <w:szCs w:val="20"/>
                <w:lang w:val="sk-SK"/>
              </w:rPr>
            </w:pPr>
            <w:r w:rsidRPr="00FA7C3B">
              <w:rPr>
                <w:color w:val="FF0000"/>
                <w:sz w:val="20"/>
                <w:szCs w:val="20"/>
                <w:lang w:val="sk-SK"/>
              </w:rPr>
              <w:t>hmotnosť</w:t>
            </w:r>
          </w:p>
        </w:tc>
        <w:tc>
          <w:tcPr>
            <w:tcW w:w="1814" w:type="dxa"/>
          </w:tcPr>
          <w:p w14:paraId="1A840D1F" w14:textId="77777777" w:rsidR="00D53096" w:rsidRPr="00FA7C3B" w:rsidRDefault="00D53096" w:rsidP="00B713E6">
            <w:pPr>
              <w:pStyle w:val="Default"/>
              <w:rPr>
                <w:color w:val="FF0000"/>
                <w:sz w:val="20"/>
                <w:szCs w:val="20"/>
                <w:lang w:val="sk-SK"/>
              </w:rPr>
            </w:pPr>
            <w:r w:rsidRPr="00FA7C3B">
              <w:rPr>
                <w:color w:val="FF0000"/>
                <w:sz w:val="20"/>
                <w:szCs w:val="20"/>
                <w:lang w:val="sk-SK"/>
              </w:rPr>
              <w:t>gram</w:t>
            </w:r>
          </w:p>
        </w:tc>
        <w:tc>
          <w:tcPr>
            <w:tcW w:w="1814" w:type="dxa"/>
          </w:tcPr>
          <w:p w14:paraId="56F81C73" w14:textId="77777777" w:rsidR="00D53096" w:rsidRPr="00FA7C3B" w:rsidRDefault="00D53096" w:rsidP="00B713E6">
            <w:pPr>
              <w:rPr>
                <w:color w:val="FF0000"/>
                <w:sz w:val="20"/>
                <w:szCs w:val="20"/>
                <w:lang w:val="sk-SK"/>
              </w:rPr>
            </w:pPr>
            <w:r w:rsidRPr="00FA7C3B">
              <w:rPr>
                <w:color w:val="FF0000"/>
                <w:sz w:val="20"/>
                <w:szCs w:val="20"/>
                <w:lang w:val="sk-SK"/>
              </w:rPr>
              <w:t>g</w:t>
            </w:r>
          </w:p>
        </w:tc>
      </w:tr>
    </w:tbl>
    <w:p w14:paraId="4A0B29A2" w14:textId="77777777" w:rsidR="00D53096" w:rsidRPr="008A739A" w:rsidRDefault="00D53096" w:rsidP="007D4E59">
      <w:pPr>
        <w:pStyle w:val="Zdroj0"/>
        <w:rPr>
          <w:color w:val="FF0000"/>
          <w:lang w:val="sk-SK"/>
        </w:rPr>
      </w:pPr>
      <w:r w:rsidRPr="008A739A">
        <w:rPr>
          <w:color w:val="FF0000"/>
          <w:lang w:val="sk-SK"/>
        </w:rPr>
        <w:t>Zdroj: Vlastn</w:t>
      </w:r>
      <w:r>
        <w:rPr>
          <w:color w:val="FF0000"/>
          <w:lang w:val="sk-SK"/>
        </w:rPr>
        <w:t>é</w:t>
      </w:r>
      <w:r w:rsidRPr="008A739A">
        <w:rPr>
          <w:color w:val="FF0000"/>
          <w:lang w:val="sk-SK"/>
        </w:rPr>
        <w:t xml:space="preserve"> </w:t>
      </w:r>
      <w:r>
        <w:rPr>
          <w:color w:val="FF0000"/>
          <w:lang w:val="sk-SK"/>
        </w:rPr>
        <w:t>s</w:t>
      </w:r>
      <w:r w:rsidRPr="008A739A">
        <w:rPr>
          <w:color w:val="FF0000"/>
          <w:lang w:val="sk-SK"/>
        </w:rPr>
        <w:t>pracov</w:t>
      </w:r>
      <w:r>
        <w:rPr>
          <w:color w:val="FF0000"/>
          <w:lang w:val="sk-SK"/>
        </w:rPr>
        <w:t>anie.</w:t>
      </w:r>
    </w:p>
    <w:p w14:paraId="2949094A" w14:textId="77777777" w:rsidR="00D53096" w:rsidRPr="008A739A" w:rsidRDefault="00D53096" w:rsidP="007D4E59">
      <w:pPr>
        <w:ind w:firstLine="0"/>
        <w:rPr>
          <w:color w:val="FF0000"/>
          <w:lang w:val="sk-SK" w:eastAsia="cs-CZ"/>
        </w:rPr>
      </w:pPr>
      <w:r w:rsidRPr="008A739A">
        <w:rPr>
          <w:color w:val="FF0000"/>
          <w:lang w:val="sk-SK" w:eastAsia="cs-CZ"/>
        </w:rPr>
        <w:t>Text, text, text. Nap</w:t>
      </w:r>
      <w:r>
        <w:rPr>
          <w:color w:val="FF0000"/>
          <w:lang w:val="sk-SK" w:eastAsia="cs-CZ"/>
        </w:rPr>
        <w:t>r</w:t>
      </w:r>
      <w:r w:rsidRPr="008A739A">
        <w:rPr>
          <w:color w:val="FF0000"/>
          <w:lang w:val="sk-SK" w:eastAsia="cs-CZ"/>
        </w:rPr>
        <w:t xml:space="preserve">. </w:t>
      </w:r>
      <w:r w:rsidRPr="00526624">
        <w:rPr>
          <w:color w:val="FF0000"/>
          <w:lang w:val="sk-SK" w:eastAsia="cs-CZ"/>
        </w:rPr>
        <w:t>Tabuľka č. 2 prezentuje výsledky vyšetrovania na využívanie samoobslužných pokladníc v rozdelení podľa vekových kategórií.</w:t>
      </w:r>
    </w:p>
    <w:p w14:paraId="71F622C3" w14:textId="77777777" w:rsidR="00D53096" w:rsidRPr="008A739A" w:rsidRDefault="00D53096" w:rsidP="00485138">
      <w:pPr>
        <w:pStyle w:val="Titulek"/>
        <w:rPr>
          <w:color w:val="FF0000"/>
          <w:sz w:val="24"/>
          <w:szCs w:val="24"/>
          <w:lang w:val="sk-SK"/>
        </w:rPr>
      </w:pPr>
      <w:bookmarkStart w:id="20" w:name="_Toc175667502"/>
      <w:r w:rsidRPr="00526624">
        <w:rPr>
          <w:color w:val="FF0000"/>
          <w:sz w:val="24"/>
          <w:szCs w:val="24"/>
          <w:lang w:val="sk-SK"/>
        </w:rPr>
        <w:t>Tabuľka</w:t>
      </w:r>
      <w:r w:rsidRPr="008A739A">
        <w:rPr>
          <w:color w:val="FF0000"/>
          <w:sz w:val="24"/>
          <w:szCs w:val="24"/>
          <w:lang w:val="sk-SK"/>
        </w:rPr>
        <w:t xml:space="preserve"> </w:t>
      </w:r>
      <w:r w:rsidRPr="008A739A">
        <w:rPr>
          <w:noProof/>
          <w:color w:val="FF0000"/>
          <w:sz w:val="24"/>
          <w:szCs w:val="24"/>
          <w:lang w:val="sk-SK"/>
        </w:rPr>
        <w:fldChar w:fldCharType="begin"/>
      </w:r>
      <w:r w:rsidRPr="008A739A">
        <w:rPr>
          <w:noProof/>
          <w:color w:val="FF0000"/>
          <w:sz w:val="24"/>
          <w:szCs w:val="24"/>
          <w:lang w:val="sk-SK"/>
        </w:rPr>
        <w:instrText xml:space="preserve"> SEQ Tabulka \* ARABIC </w:instrText>
      </w:r>
      <w:r w:rsidRPr="008A739A">
        <w:rPr>
          <w:noProof/>
          <w:color w:val="FF0000"/>
          <w:sz w:val="24"/>
          <w:szCs w:val="24"/>
          <w:lang w:val="sk-SK"/>
        </w:rPr>
        <w:fldChar w:fldCharType="separate"/>
      </w:r>
      <w:r w:rsidRPr="008A739A">
        <w:rPr>
          <w:noProof/>
          <w:color w:val="FF0000"/>
          <w:sz w:val="24"/>
          <w:szCs w:val="24"/>
          <w:lang w:val="sk-SK"/>
        </w:rPr>
        <w:t>2</w:t>
      </w:r>
      <w:r w:rsidRPr="008A739A">
        <w:rPr>
          <w:noProof/>
          <w:color w:val="FF0000"/>
          <w:sz w:val="24"/>
          <w:szCs w:val="24"/>
          <w:lang w:val="sk-SK"/>
        </w:rPr>
        <w:fldChar w:fldCharType="end"/>
      </w:r>
      <w:r w:rsidRPr="008A739A">
        <w:rPr>
          <w:color w:val="FF0000"/>
          <w:sz w:val="24"/>
          <w:szCs w:val="24"/>
          <w:lang w:val="sk-SK"/>
        </w:rPr>
        <w:t>: Využív</w:t>
      </w:r>
      <w:r>
        <w:rPr>
          <w:color w:val="FF0000"/>
          <w:sz w:val="24"/>
          <w:szCs w:val="24"/>
          <w:lang w:val="sk-SK"/>
        </w:rPr>
        <w:t>anie</w:t>
      </w:r>
      <w:r w:rsidRPr="008A739A">
        <w:rPr>
          <w:color w:val="FF0000"/>
          <w:sz w:val="24"/>
          <w:szCs w:val="24"/>
          <w:lang w:val="sk-SK"/>
        </w:rPr>
        <w:t xml:space="preserve"> samoobslužných </w:t>
      </w:r>
      <w:r w:rsidRPr="00526624">
        <w:rPr>
          <w:color w:val="FF0000"/>
          <w:sz w:val="24"/>
          <w:szCs w:val="24"/>
          <w:lang w:val="sk-SK"/>
        </w:rPr>
        <w:t>pokladníc podľa vekovej kategórie</w:t>
      </w:r>
      <w:bookmarkEnd w:id="20"/>
    </w:p>
    <w:tbl>
      <w:tblPr>
        <w:tblW w:w="0" w:type="auto"/>
        <w:tblInd w:w="2" w:type="dxa"/>
        <w:tblLook w:val="00A0" w:firstRow="1" w:lastRow="0" w:firstColumn="1" w:lastColumn="0" w:noHBand="0" w:noVBand="0"/>
      </w:tblPr>
      <w:tblGrid>
        <w:gridCol w:w="2289"/>
        <w:gridCol w:w="1270"/>
        <w:gridCol w:w="1134"/>
        <w:gridCol w:w="1262"/>
        <w:gridCol w:w="1627"/>
        <w:gridCol w:w="1422"/>
      </w:tblGrid>
      <w:tr w:rsidR="00D53096" w:rsidRPr="008A739A" w14:paraId="4C3EA9DD" w14:textId="77777777">
        <w:trPr>
          <w:trHeight w:val="300"/>
        </w:trPr>
        <w:tc>
          <w:tcPr>
            <w:tcW w:w="0" w:type="auto"/>
            <w:gridSpan w:val="6"/>
            <w:tcBorders>
              <w:top w:val="single" w:sz="4" w:space="0" w:color="auto"/>
              <w:left w:val="single" w:sz="4" w:space="0" w:color="auto"/>
              <w:bottom w:val="single" w:sz="4" w:space="0" w:color="auto"/>
              <w:right w:val="single" w:sz="4" w:space="0" w:color="000000"/>
            </w:tcBorders>
            <w:noWrap/>
            <w:vAlign w:val="bottom"/>
          </w:tcPr>
          <w:p w14:paraId="0AA08C9A" w14:textId="77777777" w:rsidR="00D53096" w:rsidRPr="004C76C6" w:rsidRDefault="00D53096" w:rsidP="00485138">
            <w:pPr>
              <w:spacing w:after="0" w:line="240" w:lineRule="auto"/>
              <w:jc w:val="center"/>
              <w:rPr>
                <w:color w:val="FF0000"/>
                <w:sz w:val="20"/>
                <w:szCs w:val="20"/>
                <w:lang w:val="sk-SK"/>
              </w:rPr>
            </w:pPr>
            <w:r w:rsidRPr="004C76C6">
              <w:rPr>
                <w:color w:val="FF0000"/>
                <w:sz w:val="20"/>
                <w:szCs w:val="20"/>
                <w:lang w:val="sk-SK"/>
              </w:rPr>
              <w:t>Absolútna frekvencia</w:t>
            </w:r>
          </w:p>
        </w:tc>
      </w:tr>
      <w:tr w:rsidR="00D53096" w:rsidRPr="008A739A" w14:paraId="28C600A7" w14:textId="77777777">
        <w:trPr>
          <w:trHeight w:val="300"/>
        </w:trPr>
        <w:tc>
          <w:tcPr>
            <w:tcW w:w="0" w:type="auto"/>
            <w:tcBorders>
              <w:top w:val="nil"/>
              <w:left w:val="single" w:sz="4" w:space="0" w:color="auto"/>
              <w:bottom w:val="single" w:sz="4" w:space="0" w:color="auto"/>
              <w:right w:val="single" w:sz="4" w:space="0" w:color="auto"/>
            </w:tcBorders>
            <w:noWrap/>
            <w:vAlign w:val="center"/>
          </w:tcPr>
          <w:p w14:paraId="1B076CC9" w14:textId="77777777" w:rsidR="00D53096" w:rsidRPr="004C76C6" w:rsidRDefault="00D53096" w:rsidP="004C76C6">
            <w:pPr>
              <w:spacing w:after="0" w:line="240" w:lineRule="auto"/>
              <w:jc w:val="center"/>
              <w:rPr>
                <w:b/>
                <w:bCs/>
                <w:color w:val="FF0000"/>
                <w:sz w:val="20"/>
                <w:szCs w:val="20"/>
                <w:lang w:val="sk-SK"/>
              </w:rPr>
            </w:pPr>
            <w:r w:rsidRPr="004C76C6">
              <w:rPr>
                <w:b/>
                <w:bCs/>
                <w:color w:val="FF0000"/>
                <w:sz w:val="20"/>
                <w:szCs w:val="20"/>
                <w:lang w:val="sk-SK"/>
              </w:rPr>
              <w:t>Veková kategória</w:t>
            </w:r>
          </w:p>
        </w:tc>
        <w:tc>
          <w:tcPr>
            <w:tcW w:w="1270" w:type="dxa"/>
            <w:tcBorders>
              <w:top w:val="nil"/>
              <w:left w:val="nil"/>
              <w:bottom w:val="single" w:sz="4" w:space="0" w:color="auto"/>
              <w:right w:val="single" w:sz="4" w:space="0" w:color="auto"/>
            </w:tcBorders>
            <w:vAlign w:val="center"/>
          </w:tcPr>
          <w:p w14:paraId="06E52B46" w14:textId="77777777" w:rsidR="00D53096" w:rsidRPr="004C76C6" w:rsidRDefault="00D53096" w:rsidP="004C76C6">
            <w:pPr>
              <w:spacing w:after="0" w:line="240" w:lineRule="auto"/>
              <w:ind w:firstLine="0"/>
              <w:jc w:val="center"/>
              <w:rPr>
                <w:b/>
                <w:bCs/>
                <w:color w:val="FF0000"/>
                <w:sz w:val="20"/>
                <w:szCs w:val="20"/>
                <w:lang w:val="sk-SK"/>
              </w:rPr>
            </w:pPr>
            <w:r w:rsidRPr="004C76C6">
              <w:rPr>
                <w:b/>
                <w:bCs/>
                <w:color w:val="FF0000"/>
                <w:sz w:val="20"/>
                <w:szCs w:val="20"/>
                <w:lang w:val="sk-SK"/>
              </w:rPr>
              <w:t>Áno, pravidelne</w:t>
            </w:r>
          </w:p>
        </w:tc>
        <w:tc>
          <w:tcPr>
            <w:tcW w:w="1134" w:type="dxa"/>
            <w:tcBorders>
              <w:top w:val="nil"/>
              <w:left w:val="nil"/>
              <w:bottom w:val="single" w:sz="4" w:space="0" w:color="auto"/>
              <w:right w:val="single" w:sz="4" w:space="0" w:color="auto"/>
            </w:tcBorders>
            <w:vAlign w:val="center"/>
          </w:tcPr>
          <w:p w14:paraId="20B9BE26" w14:textId="77777777" w:rsidR="00D53096" w:rsidRPr="004C76C6" w:rsidRDefault="00D53096" w:rsidP="004C76C6">
            <w:pPr>
              <w:spacing w:after="0" w:line="240" w:lineRule="auto"/>
              <w:ind w:firstLine="0"/>
              <w:jc w:val="center"/>
              <w:rPr>
                <w:b/>
                <w:bCs/>
                <w:color w:val="FF0000"/>
                <w:sz w:val="20"/>
                <w:szCs w:val="20"/>
                <w:lang w:val="sk-SK"/>
              </w:rPr>
            </w:pPr>
            <w:r w:rsidRPr="004C76C6">
              <w:rPr>
                <w:b/>
                <w:bCs/>
                <w:color w:val="FF0000"/>
                <w:sz w:val="20"/>
                <w:szCs w:val="20"/>
                <w:lang w:val="sk-SK"/>
              </w:rPr>
              <w:t>Áno, občas</w:t>
            </w:r>
          </w:p>
        </w:tc>
        <w:tc>
          <w:tcPr>
            <w:tcW w:w="1262" w:type="dxa"/>
            <w:tcBorders>
              <w:top w:val="nil"/>
              <w:left w:val="nil"/>
              <w:bottom w:val="single" w:sz="4" w:space="0" w:color="auto"/>
              <w:right w:val="single" w:sz="4" w:space="0" w:color="auto"/>
            </w:tcBorders>
            <w:vAlign w:val="center"/>
          </w:tcPr>
          <w:p w14:paraId="10C0879B" w14:textId="77777777" w:rsidR="00D53096" w:rsidRPr="004C76C6" w:rsidRDefault="00D53096" w:rsidP="004C76C6">
            <w:pPr>
              <w:spacing w:after="0" w:line="240" w:lineRule="auto"/>
              <w:jc w:val="center"/>
              <w:rPr>
                <w:b/>
                <w:bCs/>
                <w:color w:val="FF0000"/>
                <w:sz w:val="20"/>
                <w:szCs w:val="20"/>
                <w:lang w:val="sk-SK"/>
              </w:rPr>
            </w:pPr>
            <w:r w:rsidRPr="004C76C6">
              <w:rPr>
                <w:b/>
                <w:bCs/>
                <w:color w:val="FF0000"/>
                <w:sz w:val="20"/>
                <w:szCs w:val="20"/>
                <w:lang w:val="sk-SK"/>
              </w:rPr>
              <w:t>Skôr nie</w:t>
            </w:r>
          </w:p>
        </w:tc>
        <w:tc>
          <w:tcPr>
            <w:tcW w:w="0" w:type="auto"/>
            <w:tcBorders>
              <w:top w:val="nil"/>
              <w:left w:val="nil"/>
              <w:bottom w:val="single" w:sz="4" w:space="0" w:color="auto"/>
              <w:right w:val="single" w:sz="4" w:space="0" w:color="auto"/>
            </w:tcBorders>
            <w:vAlign w:val="center"/>
          </w:tcPr>
          <w:p w14:paraId="451F09F1" w14:textId="77777777" w:rsidR="00D53096" w:rsidRPr="004C76C6" w:rsidRDefault="00D53096" w:rsidP="004C76C6">
            <w:pPr>
              <w:spacing w:after="0" w:line="240" w:lineRule="auto"/>
              <w:ind w:firstLine="0"/>
              <w:jc w:val="center"/>
              <w:rPr>
                <w:b/>
                <w:bCs/>
                <w:color w:val="FF0000"/>
                <w:sz w:val="20"/>
                <w:szCs w:val="20"/>
                <w:lang w:val="sk-SK"/>
              </w:rPr>
            </w:pPr>
            <w:r w:rsidRPr="004C76C6">
              <w:rPr>
                <w:b/>
                <w:bCs/>
                <w:color w:val="FF0000"/>
                <w:sz w:val="20"/>
                <w:szCs w:val="20"/>
                <w:lang w:val="sk-SK"/>
              </w:rPr>
              <w:t>Nie, nevyužívam</w:t>
            </w:r>
          </w:p>
        </w:tc>
        <w:tc>
          <w:tcPr>
            <w:tcW w:w="0" w:type="auto"/>
            <w:tcBorders>
              <w:top w:val="nil"/>
              <w:left w:val="nil"/>
              <w:bottom w:val="single" w:sz="4" w:space="0" w:color="auto"/>
              <w:right w:val="single" w:sz="4" w:space="0" w:color="auto"/>
            </w:tcBorders>
            <w:vAlign w:val="center"/>
          </w:tcPr>
          <w:p w14:paraId="52CD4B13" w14:textId="77777777" w:rsidR="00D53096" w:rsidRPr="004C76C6" w:rsidRDefault="00D53096" w:rsidP="004C76C6">
            <w:pPr>
              <w:spacing w:after="0" w:line="240" w:lineRule="auto"/>
              <w:ind w:firstLine="0"/>
              <w:jc w:val="center"/>
              <w:rPr>
                <w:b/>
                <w:bCs/>
                <w:color w:val="FF0000"/>
                <w:sz w:val="20"/>
                <w:szCs w:val="20"/>
                <w:lang w:val="sk-SK"/>
              </w:rPr>
            </w:pPr>
            <w:r w:rsidRPr="004C76C6">
              <w:rPr>
                <w:b/>
                <w:bCs/>
                <w:color w:val="FF0000"/>
                <w:sz w:val="20"/>
                <w:szCs w:val="20"/>
                <w:lang w:val="sk-SK"/>
              </w:rPr>
              <w:t>Celkový počet</w:t>
            </w:r>
          </w:p>
        </w:tc>
      </w:tr>
      <w:tr w:rsidR="00D53096" w:rsidRPr="008A739A" w14:paraId="4A82E378" w14:textId="77777777">
        <w:trPr>
          <w:trHeight w:val="300"/>
        </w:trPr>
        <w:tc>
          <w:tcPr>
            <w:tcW w:w="0" w:type="auto"/>
            <w:tcBorders>
              <w:top w:val="nil"/>
              <w:left w:val="single" w:sz="4" w:space="0" w:color="auto"/>
              <w:bottom w:val="single" w:sz="4" w:space="0" w:color="auto"/>
              <w:right w:val="single" w:sz="4" w:space="0" w:color="auto"/>
            </w:tcBorders>
            <w:noWrap/>
            <w:vAlign w:val="bottom"/>
          </w:tcPr>
          <w:p w14:paraId="4F13DDF5" w14:textId="77777777" w:rsidR="00D53096" w:rsidRPr="004C76C6" w:rsidRDefault="00D53096" w:rsidP="004C76C6">
            <w:pPr>
              <w:spacing w:after="0" w:line="240" w:lineRule="auto"/>
              <w:ind w:firstLine="0"/>
              <w:rPr>
                <w:b/>
                <w:bCs/>
                <w:color w:val="FF0000"/>
                <w:sz w:val="20"/>
                <w:szCs w:val="20"/>
                <w:lang w:val="sk-SK"/>
              </w:rPr>
            </w:pPr>
            <w:r w:rsidRPr="004C76C6">
              <w:rPr>
                <w:b/>
                <w:bCs/>
                <w:color w:val="FF0000"/>
                <w:sz w:val="20"/>
                <w:szCs w:val="20"/>
                <w:lang w:val="sk-SK"/>
              </w:rPr>
              <w:t>od 26 rokov do 45 rokov</w:t>
            </w:r>
          </w:p>
        </w:tc>
        <w:tc>
          <w:tcPr>
            <w:tcW w:w="1270" w:type="dxa"/>
            <w:tcBorders>
              <w:top w:val="nil"/>
              <w:left w:val="nil"/>
              <w:bottom w:val="single" w:sz="4" w:space="0" w:color="auto"/>
              <w:right w:val="single" w:sz="4" w:space="0" w:color="auto"/>
            </w:tcBorders>
            <w:noWrap/>
            <w:vAlign w:val="bottom"/>
          </w:tcPr>
          <w:p w14:paraId="4836F14C"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40</w:t>
            </w:r>
          </w:p>
        </w:tc>
        <w:tc>
          <w:tcPr>
            <w:tcW w:w="1134" w:type="dxa"/>
            <w:tcBorders>
              <w:top w:val="nil"/>
              <w:left w:val="nil"/>
              <w:bottom w:val="single" w:sz="4" w:space="0" w:color="auto"/>
              <w:right w:val="single" w:sz="4" w:space="0" w:color="auto"/>
            </w:tcBorders>
            <w:noWrap/>
            <w:vAlign w:val="bottom"/>
          </w:tcPr>
          <w:p w14:paraId="7ED3BCA8"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14</w:t>
            </w:r>
          </w:p>
        </w:tc>
        <w:tc>
          <w:tcPr>
            <w:tcW w:w="1262" w:type="dxa"/>
            <w:tcBorders>
              <w:top w:val="nil"/>
              <w:left w:val="nil"/>
              <w:bottom w:val="single" w:sz="4" w:space="0" w:color="auto"/>
              <w:right w:val="single" w:sz="4" w:space="0" w:color="auto"/>
            </w:tcBorders>
            <w:noWrap/>
            <w:vAlign w:val="bottom"/>
          </w:tcPr>
          <w:p w14:paraId="1BF9873F"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10</w:t>
            </w:r>
          </w:p>
        </w:tc>
        <w:tc>
          <w:tcPr>
            <w:tcW w:w="0" w:type="auto"/>
            <w:tcBorders>
              <w:top w:val="nil"/>
              <w:left w:val="nil"/>
              <w:bottom w:val="single" w:sz="4" w:space="0" w:color="auto"/>
              <w:right w:val="single" w:sz="4" w:space="0" w:color="auto"/>
            </w:tcBorders>
            <w:noWrap/>
            <w:vAlign w:val="bottom"/>
          </w:tcPr>
          <w:p w14:paraId="4EC64C6F"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22</w:t>
            </w:r>
          </w:p>
        </w:tc>
        <w:tc>
          <w:tcPr>
            <w:tcW w:w="0" w:type="auto"/>
            <w:tcBorders>
              <w:top w:val="nil"/>
              <w:left w:val="nil"/>
              <w:bottom w:val="single" w:sz="4" w:space="0" w:color="auto"/>
              <w:right w:val="single" w:sz="4" w:space="0" w:color="auto"/>
            </w:tcBorders>
            <w:noWrap/>
            <w:vAlign w:val="bottom"/>
          </w:tcPr>
          <w:p w14:paraId="286F2248" w14:textId="77777777" w:rsidR="00D53096" w:rsidRPr="004C76C6" w:rsidRDefault="00D53096" w:rsidP="00485138">
            <w:pPr>
              <w:spacing w:after="0" w:line="240" w:lineRule="auto"/>
              <w:jc w:val="right"/>
              <w:rPr>
                <w:b/>
                <w:bCs/>
                <w:color w:val="FF0000"/>
                <w:sz w:val="20"/>
                <w:szCs w:val="20"/>
                <w:lang w:val="sk-SK"/>
              </w:rPr>
            </w:pPr>
            <w:r w:rsidRPr="004C76C6">
              <w:rPr>
                <w:b/>
                <w:bCs/>
                <w:color w:val="FF0000"/>
                <w:sz w:val="20"/>
                <w:szCs w:val="20"/>
                <w:lang w:val="sk-SK"/>
              </w:rPr>
              <w:t>86</w:t>
            </w:r>
          </w:p>
        </w:tc>
      </w:tr>
      <w:tr w:rsidR="00D53096" w:rsidRPr="008A739A" w14:paraId="6DE3958B" w14:textId="77777777">
        <w:trPr>
          <w:trHeight w:val="300"/>
        </w:trPr>
        <w:tc>
          <w:tcPr>
            <w:tcW w:w="0" w:type="auto"/>
            <w:tcBorders>
              <w:top w:val="nil"/>
              <w:left w:val="single" w:sz="4" w:space="0" w:color="auto"/>
              <w:bottom w:val="single" w:sz="4" w:space="0" w:color="auto"/>
              <w:right w:val="single" w:sz="4" w:space="0" w:color="auto"/>
            </w:tcBorders>
            <w:noWrap/>
            <w:vAlign w:val="bottom"/>
          </w:tcPr>
          <w:p w14:paraId="1A5D5F18" w14:textId="77777777" w:rsidR="00D53096" w:rsidRPr="004C76C6" w:rsidRDefault="00D53096" w:rsidP="004C76C6">
            <w:pPr>
              <w:spacing w:after="0" w:line="240" w:lineRule="auto"/>
              <w:ind w:firstLine="0"/>
              <w:rPr>
                <w:b/>
                <w:bCs/>
                <w:color w:val="FF0000"/>
                <w:sz w:val="20"/>
                <w:szCs w:val="20"/>
                <w:lang w:val="sk-SK"/>
              </w:rPr>
            </w:pPr>
            <w:r w:rsidRPr="004C76C6">
              <w:rPr>
                <w:b/>
                <w:bCs/>
                <w:color w:val="FF0000"/>
                <w:sz w:val="20"/>
                <w:szCs w:val="20"/>
                <w:lang w:val="sk-SK"/>
              </w:rPr>
              <w:t>od 46 rokov do 65 rokov</w:t>
            </w:r>
          </w:p>
        </w:tc>
        <w:tc>
          <w:tcPr>
            <w:tcW w:w="1270" w:type="dxa"/>
            <w:tcBorders>
              <w:top w:val="nil"/>
              <w:left w:val="nil"/>
              <w:bottom w:val="single" w:sz="4" w:space="0" w:color="auto"/>
              <w:right w:val="single" w:sz="4" w:space="0" w:color="auto"/>
            </w:tcBorders>
            <w:noWrap/>
            <w:vAlign w:val="bottom"/>
          </w:tcPr>
          <w:p w14:paraId="0B15CFCC"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28</w:t>
            </w:r>
          </w:p>
        </w:tc>
        <w:tc>
          <w:tcPr>
            <w:tcW w:w="1134" w:type="dxa"/>
            <w:tcBorders>
              <w:top w:val="nil"/>
              <w:left w:val="nil"/>
              <w:bottom w:val="single" w:sz="4" w:space="0" w:color="auto"/>
              <w:right w:val="single" w:sz="4" w:space="0" w:color="auto"/>
            </w:tcBorders>
            <w:noWrap/>
            <w:vAlign w:val="bottom"/>
          </w:tcPr>
          <w:p w14:paraId="5ED181CD"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22</w:t>
            </w:r>
          </w:p>
        </w:tc>
        <w:tc>
          <w:tcPr>
            <w:tcW w:w="1262" w:type="dxa"/>
            <w:tcBorders>
              <w:top w:val="nil"/>
              <w:left w:val="nil"/>
              <w:bottom w:val="single" w:sz="4" w:space="0" w:color="auto"/>
              <w:right w:val="single" w:sz="4" w:space="0" w:color="auto"/>
            </w:tcBorders>
            <w:noWrap/>
            <w:vAlign w:val="bottom"/>
          </w:tcPr>
          <w:p w14:paraId="266D7442"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16</w:t>
            </w:r>
          </w:p>
        </w:tc>
        <w:tc>
          <w:tcPr>
            <w:tcW w:w="0" w:type="auto"/>
            <w:tcBorders>
              <w:top w:val="nil"/>
              <w:left w:val="nil"/>
              <w:bottom w:val="single" w:sz="4" w:space="0" w:color="auto"/>
              <w:right w:val="single" w:sz="4" w:space="0" w:color="auto"/>
            </w:tcBorders>
            <w:noWrap/>
            <w:vAlign w:val="bottom"/>
          </w:tcPr>
          <w:p w14:paraId="5011D933"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23</w:t>
            </w:r>
          </w:p>
        </w:tc>
        <w:tc>
          <w:tcPr>
            <w:tcW w:w="0" w:type="auto"/>
            <w:tcBorders>
              <w:top w:val="nil"/>
              <w:left w:val="nil"/>
              <w:bottom w:val="single" w:sz="4" w:space="0" w:color="auto"/>
              <w:right w:val="single" w:sz="4" w:space="0" w:color="auto"/>
            </w:tcBorders>
            <w:noWrap/>
            <w:vAlign w:val="bottom"/>
          </w:tcPr>
          <w:p w14:paraId="57C64F78" w14:textId="77777777" w:rsidR="00D53096" w:rsidRPr="004C76C6" w:rsidRDefault="00D53096" w:rsidP="00485138">
            <w:pPr>
              <w:spacing w:after="0" w:line="240" w:lineRule="auto"/>
              <w:jc w:val="right"/>
              <w:rPr>
                <w:b/>
                <w:bCs/>
                <w:color w:val="FF0000"/>
                <w:sz w:val="20"/>
                <w:szCs w:val="20"/>
                <w:lang w:val="sk-SK"/>
              </w:rPr>
            </w:pPr>
            <w:r w:rsidRPr="004C76C6">
              <w:rPr>
                <w:b/>
                <w:bCs/>
                <w:color w:val="FF0000"/>
                <w:sz w:val="20"/>
                <w:szCs w:val="20"/>
                <w:lang w:val="sk-SK"/>
              </w:rPr>
              <w:t>89</w:t>
            </w:r>
          </w:p>
        </w:tc>
      </w:tr>
      <w:tr w:rsidR="00D53096" w:rsidRPr="008A739A" w14:paraId="2B5217F6" w14:textId="77777777">
        <w:trPr>
          <w:trHeight w:val="300"/>
        </w:trPr>
        <w:tc>
          <w:tcPr>
            <w:tcW w:w="0" w:type="auto"/>
            <w:tcBorders>
              <w:top w:val="nil"/>
              <w:left w:val="single" w:sz="4" w:space="0" w:color="auto"/>
              <w:bottom w:val="single" w:sz="4" w:space="0" w:color="auto"/>
              <w:right w:val="single" w:sz="4" w:space="0" w:color="auto"/>
            </w:tcBorders>
            <w:noWrap/>
            <w:vAlign w:val="bottom"/>
          </w:tcPr>
          <w:p w14:paraId="4EECE55D" w14:textId="77777777" w:rsidR="00D53096" w:rsidRPr="004C76C6" w:rsidRDefault="00D53096" w:rsidP="004C76C6">
            <w:pPr>
              <w:spacing w:after="0" w:line="240" w:lineRule="auto"/>
              <w:ind w:firstLine="0"/>
              <w:rPr>
                <w:b/>
                <w:bCs/>
                <w:color w:val="FF0000"/>
                <w:sz w:val="20"/>
                <w:szCs w:val="20"/>
                <w:lang w:val="sk-SK"/>
              </w:rPr>
            </w:pPr>
            <w:r w:rsidRPr="004C76C6">
              <w:rPr>
                <w:b/>
                <w:bCs/>
                <w:color w:val="FF0000"/>
                <w:sz w:val="20"/>
                <w:szCs w:val="20"/>
                <w:lang w:val="sk-SK"/>
              </w:rPr>
              <w:t>65 rokov a viac</w:t>
            </w:r>
          </w:p>
        </w:tc>
        <w:tc>
          <w:tcPr>
            <w:tcW w:w="1270" w:type="dxa"/>
            <w:tcBorders>
              <w:top w:val="nil"/>
              <w:left w:val="nil"/>
              <w:bottom w:val="single" w:sz="4" w:space="0" w:color="auto"/>
              <w:right w:val="single" w:sz="4" w:space="0" w:color="auto"/>
            </w:tcBorders>
            <w:noWrap/>
            <w:vAlign w:val="bottom"/>
          </w:tcPr>
          <w:p w14:paraId="712801F7"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8</w:t>
            </w:r>
          </w:p>
        </w:tc>
        <w:tc>
          <w:tcPr>
            <w:tcW w:w="1134" w:type="dxa"/>
            <w:tcBorders>
              <w:top w:val="nil"/>
              <w:left w:val="nil"/>
              <w:bottom w:val="single" w:sz="4" w:space="0" w:color="auto"/>
              <w:right w:val="single" w:sz="4" w:space="0" w:color="auto"/>
            </w:tcBorders>
            <w:noWrap/>
            <w:vAlign w:val="bottom"/>
          </w:tcPr>
          <w:p w14:paraId="26E05120"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12</w:t>
            </w:r>
          </w:p>
        </w:tc>
        <w:tc>
          <w:tcPr>
            <w:tcW w:w="1262" w:type="dxa"/>
            <w:tcBorders>
              <w:top w:val="nil"/>
              <w:left w:val="nil"/>
              <w:bottom w:val="single" w:sz="4" w:space="0" w:color="auto"/>
              <w:right w:val="single" w:sz="4" w:space="0" w:color="auto"/>
            </w:tcBorders>
            <w:noWrap/>
            <w:vAlign w:val="bottom"/>
          </w:tcPr>
          <w:p w14:paraId="0694FDCA"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36</w:t>
            </w:r>
          </w:p>
        </w:tc>
        <w:tc>
          <w:tcPr>
            <w:tcW w:w="0" w:type="auto"/>
            <w:tcBorders>
              <w:top w:val="nil"/>
              <w:left w:val="nil"/>
              <w:bottom w:val="single" w:sz="4" w:space="0" w:color="auto"/>
              <w:right w:val="single" w:sz="4" w:space="0" w:color="auto"/>
            </w:tcBorders>
            <w:noWrap/>
            <w:vAlign w:val="bottom"/>
          </w:tcPr>
          <w:p w14:paraId="1CD8D499"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10</w:t>
            </w:r>
          </w:p>
        </w:tc>
        <w:tc>
          <w:tcPr>
            <w:tcW w:w="0" w:type="auto"/>
            <w:tcBorders>
              <w:top w:val="nil"/>
              <w:left w:val="nil"/>
              <w:bottom w:val="single" w:sz="4" w:space="0" w:color="auto"/>
              <w:right w:val="single" w:sz="4" w:space="0" w:color="auto"/>
            </w:tcBorders>
            <w:noWrap/>
            <w:vAlign w:val="bottom"/>
          </w:tcPr>
          <w:p w14:paraId="4560BD7C" w14:textId="77777777" w:rsidR="00D53096" w:rsidRPr="004C76C6" w:rsidRDefault="00D53096" w:rsidP="00485138">
            <w:pPr>
              <w:spacing w:after="0" w:line="240" w:lineRule="auto"/>
              <w:jc w:val="right"/>
              <w:rPr>
                <w:b/>
                <w:bCs/>
                <w:color w:val="FF0000"/>
                <w:sz w:val="20"/>
                <w:szCs w:val="20"/>
                <w:lang w:val="sk-SK"/>
              </w:rPr>
            </w:pPr>
            <w:r w:rsidRPr="004C76C6">
              <w:rPr>
                <w:b/>
                <w:bCs/>
                <w:color w:val="FF0000"/>
                <w:sz w:val="20"/>
                <w:szCs w:val="20"/>
                <w:lang w:val="sk-SK"/>
              </w:rPr>
              <w:t>66</w:t>
            </w:r>
          </w:p>
        </w:tc>
      </w:tr>
      <w:tr w:rsidR="00D53096" w:rsidRPr="008A739A" w14:paraId="549ADCF3" w14:textId="77777777">
        <w:trPr>
          <w:trHeight w:val="300"/>
        </w:trPr>
        <w:tc>
          <w:tcPr>
            <w:tcW w:w="0" w:type="auto"/>
            <w:tcBorders>
              <w:top w:val="nil"/>
              <w:left w:val="single" w:sz="4" w:space="0" w:color="auto"/>
              <w:bottom w:val="single" w:sz="4" w:space="0" w:color="auto"/>
              <w:right w:val="single" w:sz="4" w:space="0" w:color="auto"/>
            </w:tcBorders>
            <w:noWrap/>
            <w:vAlign w:val="bottom"/>
          </w:tcPr>
          <w:p w14:paraId="076E1103" w14:textId="77777777" w:rsidR="00D53096" w:rsidRPr="004C76C6" w:rsidRDefault="00D53096" w:rsidP="004C76C6">
            <w:pPr>
              <w:spacing w:after="0" w:line="240" w:lineRule="auto"/>
              <w:ind w:firstLine="0"/>
              <w:rPr>
                <w:b/>
                <w:bCs/>
                <w:color w:val="FF0000"/>
                <w:sz w:val="20"/>
                <w:szCs w:val="20"/>
                <w:lang w:val="sk-SK"/>
              </w:rPr>
            </w:pPr>
            <w:r w:rsidRPr="004C76C6">
              <w:rPr>
                <w:b/>
                <w:bCs/>
                <w:color w:val="FF0000"/>
                <w:sz w:val="20"/>
                <w:szCs w:val="20"/>
                <w:lang w:val="sk-SK"/>
              </w:rPr>
              <w:t>Celkový počet</w:t>
            </w:r>
          </w:p>
        </w:tc>
        <w:tc>
          <w:tcPr>
            <w:tcW w:w="1270" w:type="dxa"/>
            <w:tcBorders>
              <w:top w:val="nil"/>
              <w:left w:val="nil"/>
              <w:bottom w:val="single" w:sz="4" w:space="0" w:color="auto"/>
              <w:right w:val="single" w:sz="4" w:space="0" w:color="auto"/>
            </w:tcBorders>
            <w:noWrap/>
            <w:vAlign w:val="bottom"/>
          </w:tcPr>
          <w:p w14:paraId="248F4EFF" w14:textId="77777777" w:rsidR="00D53096" w:rsidRPr="004C76C6" w:rsidRDefault="00D53096" w:rsidP="00485138">
            <w:pPr>
              <w:spacing w:after="0" w:line="240" w:lineRule="auto"/>
              <w:jc w:val="right"/>
              <w:rPr>
                <w:b/>
                <w:bCs/>
                <w:color w:val="FF0000"/>
                <w:sz w:val="20"/>
                <w:szCs w:val="20"/>
                <w:lang w:val="sk-SK"/>
              </w:rPr>
            </w:pPr>
            <w:r w:rsidRPr="004C76C6">
              <w:rPr>
                <w:b/>
                <w:bCs/>
                <w:color w:val="FF0000"/>
                <w:sz w:val="20"/>
                <w:szCs w:val="20"/>
                <w:lang w:val="sk-SK"/>
              </w:rPr>
              <w:t>91</w:t>
            </w:r>
          </w:p>
        </w:tc>
        <w:tc>
          <w:tcPr>
            <w:tcW w:w="1134" w:type="dxa"/>
            <w:tcBorders>
              <w:top w:val="nil"/>
              <w:left w:val="nil"/>
              <w:bottom w:val="single" w:sz="4" w:space="0" w:color="auto"/>
              <w:right w:val="single" w:sz="4" w:space="0" w:color="auto"/>
            </w:tcBorders>
            <w:noWrap/>
            <w:vAlign w:val="bottom"/>
          </w:tcPr>
          <w:p w14:paraId="28D65B3D" w14:textId="77777777" w:rsidR="00D53096" w:rsidRPr="004C76C6" w:rsidRDefault="00D53096" w:rsidP="00485138">
            <w:pPr>
              <w:spacing w:after="0" w:line="240" w:lineRule="auto"/>
              <w:jc w:val="right"/>
              <w:rPr>
                <w:b/>
                <w:bCs/>
                <w:color w:val="FF0000"/>
                <w:sz w:val="20"/>
                <w:szCs w:val="20"/>
                <w:lang w:val="sk-SK"/>
              </w:rPr>
            </w:pPr>
            <w:r w:rsidRPr="004C76C6">
              <w:rPr>
                <w:b/>
                <w:bCs/>
                <w:color w:val="FF0000"/>
                <w:sz w:val="20"/>
                <w:szCs w:val="20"/>
                <w:lang w:val="sk-SK"/>
              </w:rPr>
              <w:t>55</w:t>
            </w:r>
          </w:p>
        </w:tc>
        <w:tc>
          <w:tcPr>
            <w:tcW w:w="1262" w:type="dxa"/>
            <w:tcBorders>
              <w:top w:val="nil"/>
              <w:left w:val="nil"/>
              <w:bottom w:val="single" w:sz="4" w:space="0" w:color="auto"/>
              <w:right w:val="single" w:sz="4" w:space="0" w:color="auto"/>
            </w:tcBorders>
            <w:noWrap/>
            <w:vAlign w:val="bottom"/>
          </w:tcPr>
          <w:p w14:paraId="4276FB64" w14:textId="77777777" w:rsidR="00D53096" w:rsidRPr="004C76C6" w:rsidRDefault="00D53096" w:rsidP="00485138">
            <w:pPr>
              <w:spacing w:after="0" w:line="240" w:lineRule="auto"/>
              <w:jc w:val="right"/>
              <w:rPr>
                <w:b/>
                <w:bCs/>
                <w:color w:val="FF0000"/>
                <w:sz w:val="20"/>
                <w:szCs w:val="20"/>
                <w:lang w:val="sk-SK"/>
              </w:rPr>
            </w:pPr>
            <w:r w:rsidRPr="004C76C6">
              <w:rPr>
                <w:b/>
                <w:bCs/>
                <w:color w:val="FF0000"/>
                <w:sz w:val="20"/>
                <w:szCs w:val="20"/>
                <w:lang w:val="sk-SK"/>
              </w:rPr>
              <w:t>70</w:t>
            </w:r>
          </w:p>
        </w:tc>
        <w:tc>
          <w:tcPr>
            <w:tcW w:w="0" w:type="auto"/>
            <w:tcBorders>
              <w:top w:val="nil"/>
              <w:left w:val="nil"/>
              <w:bottom w:val="single" w:sz="4" w:space="0" w:color="auto"/>
              <w:right w:val="single" w:sz="4" w:space="0" w:color="auto"/>
            </w:tcBorders>
            <w:noWrap/>
            <w:vAlign w:val="bottom"/>
          </w:tcPr>
          <w:p w14:paraId="69970910" w14:textId="77777777" w:rsidR="00D53096" w:rsidRPr="004C76C6" w:rsidRDefault="00D53096" w:rsidP="00485138">
            <w:pPr>
              <w:spacing w:after="0" w:line="240" w:lineRule="auto"/>
              <w:jc w:val="right"/>
              <w:rPr>
                <w:b/>
                <w:bCs/>
                <w:color w:val="FF0000"/>
                <w:sz w:val="20"/>
                <w:szCs w:val="20"/>
                <w:lang w:val="sk-SK"/>
              </w:rPr>
            </w:pPr>
            <w:r w:rsidRPr="004C76C6">
              <w:rPr>
                <w:b/>
                <w:bCs/>
                <w:color w:val="FF0000"/>
                <w:sz w:val="20"/>
                <w:szCs w:val="20"/>
                <w:lang w:val="sk-SK"/>
              </w:rPr>
              <w:t>77</w:t>
            </w:r>
          </w:p>
        </w:tc>
        <w:tc>
          <w:tcPr>
            <w:tcW w:w="0" w:type="auto"/>
            <w:tcBorders>
              <w:top w:val="nil"/>
              <w:left w:val="nil"/>
              <w:bottom w:val="single" w:sz="4" w:space="0" w:color="auto"/>
              <w:right w:val="single" w:sz="4" w:space="0" w:color="auto"/>
            </w:tcBorders>
            <w:noWrap/>
            <w:vAlign w:val="bottom"/>
          </w:tcPr>
          <w:p w14:paraId="62438D91" w14:textId="77777777" w:rsidR="00D53096" w:rsidRPr="004C76C6" w:rsidRDefault="00D53096" w:rsidP="00485138">
            <w:pPr>
              <w:spacing w:after="0" w:line="240" w:lineRule="auto"/>
              <w:jc w:val="center"/>
              <w:rPr>
                <w:b/>
                <w:bCs/>
                <w:color w:val="FF0000"/>
                <w:sz w:val="20"/>
                <w:szCs w:val="20"/>
                <w:lang w:val="sk-SK"/>
              </w:rPr>
            </w:pPr>
            <w:r w:rsidRPr="004C76C6">
              <w:rPr>
                <w:b/>
                <w:bCs/>
                <w:color w:val="FF0000"/>
                <w:sz w:val="20"/>
                <w:szCs w:val="20"/>
                <w:lang w:val="sk-SK"/>
              </w:rPr>
              <w:t>293</w:t>
            </w:r>
          </w:p>
        </w:tc>
      </w:tr>
      <w:tr w:rsidR="00D53096" w:rsidRPr="008A739A" w14:paraId="333F92FE" w14:textId="77777777">
        <w:trPr>
          <w:trHeight w:val="300"/>
        </w:trPr>
        <w:tc>
          <w:tcPr>
            <w:tcW w:w="0" w:type="auto"/>
            <w:gridSpan w:val="6"/>
            <w:tcBorders>
              <w:top w:val="single" w:sz="4" w:space="0" w:color="auto"/>
              <w:left w:val="single" w:sz="4" w:space="0" w:color="auto"/>
              <w:bottom w:val="single" w:sz="4" w:space="0" w:color="auto"/>
              <w:right w:val="single" w:sz="4" w:space="0" w:color="000000"/>
            </w:tcBorders>
            <w:noWrap/>
            <w:vAlign w:val="bottom"/>
          </w:tcPr>
          <w:p w14:paraId="541B37FC" w14:textId="77777777" w:rsidR="00D53096" w:rsidRPr="004C76C6" w:rsidRDefault="00D53096" w:rsidP="00485138">
            <w:pPr>
              <w:spacing w:after="0" w:line="240" w:lineRule="auto"/>
              <w:jc w:val="center"/>
              <w:rPr>
                <w:color w:val="FF0000"/>
                <w:sz w:val="20"/>
                <w:szCs w:val="20"/>
                <w:lang w:val="sk-SK"/>
              </w:rPr>
            </w:pPr>
            <w:r w:rsidRPr="004C76C6">
              <w:rPr>
                <w:color w:val="FF0000"/>
                <w:sz w:val="20"/>
                <w:szCs w:val="20"/>
                <w:lang w:val="sk-SK"/>
              </w:rPr>
              <w:t>Relatívne početnosti podľa kategórií</w:t>
            </w:r>
          </w:p>
        </w:tc>
      </w:tr>
      <w:tr w:rsidR="00D53096" w:rsidRPr="008A739A" w14:paraId="1E459811" w14:textId="77777777">
        <w:trPr>
          <w:trHeight w:val="300"/>
        </w:trPr>
        <w:tc>
          <w:tcPr>
            <w:tcW w:w="0" w:type="auto"/>
            <w:tcBorders>
              <w:top w:val="nil"/>
              <w:left w:val="single" w:sz="4" w:space="0" w:color="auto"/>
              <w:bottom w:val="single" w:sz="4" w:space="0" w:color="auto"/>
              <w:right w:val="single" w:sz="4" w:space="0" w:color="auto"/>
            </w:tcBorders>
            <w:noWrap/>
            <w:vAlign w:val="center"/>
          </w:tcPr>
          <w:p w14:paraId="28F6E8F3" w14:textId="77777777" w:rsidR="00D53096" w:rsidRPr="004C76C6" w:rsidRDefault="00D53096" w:rsidP="004C76C6">
            <w:pPr>
              <w:spacing w:after="0" w:line="240" w:lineRule="auto"/>
              <w:jc w:val="center"/>
              <w:rPr>
                <w:b/>
                <w:bCs/>
                <w:color w:val="FF0000"/>
                <w:sz w:val="20"/>
                <w:szCs w:val="20"/>
                <w:lang w:val="sk-SK"/>
              </w:rPr>
            </w:pPr>
            <w:r w:rsidRPr="004C76C6">
              <w:rPr>
                <w:b/>
                <w:bCs/>
                <w:color w:val="FF0000"/>
                <w:sz w:val="20"/>
                <w:szCs w:val="20"/>
                <w:lang w:val="sk-SK"/>
              </w:rPr>
              <w:t>Veková kategória</w:t>
            </w:r>
          </w:p>
        </w:tc>
        <w:tc>
          <w:tcPr>
            <w:tcW w:w="1270" w:type="dxa"/>
            <w:tcBorders>
              <w:top w:val="nil"/>
              <w:left w:val="nil"/>
              <w:bottom w:val="single" w:sz="4" w:space="0" w:color="auto"/>
              <w:right w:val="single" w:sz="4" w:space="0" w:color="auto"/>
            </w:tcBorders>
            <w:vAlign w:val="center"/>
          </w:tcPr>
          <w:p w14:paraId="2353817B" w14:textId="77777777" w:rsidR="00D53096" w:rsidRPr="004C76C6" w:rsidRDefault="00D53096" w:rsidP="004C76C6">
            <w:pPr>
              <w:spacing w:after="0" w:line="240" w:lineRule="auto"/>
              <w:ind w:firstLine="0"/>
              <w:jc w:val="center"/>
              <w:rPr>
                <w:b/>
                <w:bCs/>
                <w:color w:val="FF0000"/>
                <w:sz w:val="20"/>
                <w:szCs w:val="20"/>
                <w:lang w:val="sk-SK"/>
              </w:rPr>
            </w:pPr>
            <w:r w:rsidRPr="004C76C6">
              <w:rPr>
                <w:b/>
                <w:bCs/>
                <w:color w:val="FF0000"/>
                <w:sz w:val="20"/>
                <w:szCs w:val="20"/>
                <w:lang w:val="sk-SK"/>
              </w:rPr>
              <w:t>Áno, pravidelne</w:t>
            </w:r>
          </w:p>
        </w:tc>
        <w:tc>
          <w:tcPr>
            <w:tcW w:w="1134" w:type="dxa"/>
            <w:tcBorders>
              <w:top w:val="nil"/>
              <w:left w:val="nil"/>
              <w:bottom w:val="single" w:sz="4" w:space="0" w:color="auto"/>
              <w:right w:val="single" w:sz="4" w:space="0" w:color="auto"/>
            </w:tcBorders>
            <w:vAlign w:val="center"/>
          </w:tcPr>
          <w:p w14:paraId="559AFEEF" w14:textId="77777777" w:rsidR="00D53096" w:rsidRPr="004C76C6" w:rsidRDefault="00D53096" w:rsidP="004C76C6">
            <w:pPr>
              <w:spacing w:after="0" w:line="240" w:lineRule="auto"/>
              <w:ind w:firstLine="0"/>
              <w:jc w:val="center"/>
              <w:rPr>
                <w:b/>
                <w:bCs/>
                <w:color w:val="FF0000"/>
                <w:sz w:val="20"/>
                <w:szCs w:val="20"/>
                <w:lang w:val="sk-SK"/>
              </w:rPr>
            </w:pPr>
            <w:r w:rsidRPr="004C76C6">
              <w:rPr>
                <w:b/>
                <w:bCs/>
                <w:color w:val="FF0000"/>
                <w:sz w:val="20"/>
                <w:szCs w:val="20"/>
                <w:lang w:val="sk-SK"/>
              </w:rPr>
              <w:t>Áno, občas</w:t>
            </w:r>
          </w:p>
        </w:tc>
        <w:tc>
          <w:tcPr>
            <w:tcW w:w="1262" w:type="dxa"/>
            <w:tcBorders>
              <w:top w:val="nil"/>
              <w:left w:val="nil"/>
              <w:bottom w:val="single" w:sz="4" w:space="0" w:color="auto"/>
              <w:right w:val="single" w:sz="4" w:space="0" w:color="auto"/>
            </w:tcBorders>
            <w:vAlign w:val="center"/>
          </w:tcPr>
          <w:p w14:paraId="3632F9F5" w14:textId="77777777" w:rsidR="00D53096" w:rsidRPr="004C76C6" w:rsidRDefault="00D53096" w:rsidP="004C76C6">
            <w:pPr>
              <w:spacing w:after="0" w:line="240" w:lineRule="auto"/>
              <w:ind w:firstLine="0"/>
              <w:jc w:val="center"/>
              <w:rPr>
                <w:b/>
                <w:bCs/>
                <w:color w:val="FF0000"/>
                <w:sz w:val="20"/>
                <w:szCs w:val="20"/>
                <w:lang w:val="sk-SK"/>
              </w:rPr>
            </w:pPr>
            <w:r w:rsidRPr="004C76C6">
              <w:rPr>
                <w:b/>
                <w:bCs/>
                <w:color w:val="FF0000"/>
                <w:sz w:val="20"/>
                <w:szCs w:val="20"/>
                <w:lang w:val="sk-SK"/>
              </w:rPr>
              <w:t>Skôr nie</w:t>
            </w:r>
          </w:p>
        </w:tc>
        <w:tc>
          <w:tcPr>
            <w:tcW w:w="0" w:type="auto"/>
            <w:tcBorders>
              <w:top w:val="nil"/>
              <w:left w:val="nil"/>
              <w:bottom w:val="single" w:sz="4" w:space="0" w:color="auto"/>
              <w:right w:val="single" w:sz="4" w:space="0" w:color="auto"/>
            </w:tcBorders>
            <w:vAlign w:val="center"/>
          </w:tcPr>
          <w:p w14:paraId="5CABEB64" w14:textId="77777777" w:rsidR="00D53096" w:rsidRPr="004C76C6" w:rsidRDefault="00D53096" w:rsidP="004C76C6">
            <w:pPr>
              <w:spacing w:after="0" w:line="240" w:lineRule="auto"/>
              <w:ind w:firstLine="0"/>
              <w:jc w:val="center"/>
              <w:rPr>
                <w:b/>
                <w:bCs/>
                <w:color w:val="FF0000"/>
                <w:sz w:val="20"/>
                <w:szCs w:val="20"/>
                <w:lang w:val="sk-SK"/>
              </w:rPr>
            </w:pPr>
            <w:r w:rsidRPr="004C76C6">
              <w:rPr>
                <w:b/>
                <w:bCs/>
                <w:color w:val="FF0000"/>
                <w:sz w:val="20"/>
                <w:szCs w:val="20"/>
                <w:lang w:val="sk-SK"/>
              </w:rPr>
              <w:t>Nie, nevyužívam</w:t>
            </w:r>
          </w:p>
        </w:tc>
        <w:tc>
          <w:tcPr>
            <w:tcW w:w="0" w:type="auto"/>
            <w:tcBorders>
              <w:top w:val="nil"/>
              <w:left w:val="nil"/>
              <w:bottom w:val="single" w:sz="4" w:space="0" w:color="auto"/>
              <w:right w:val="single" w:sz="4" w:space="0" w:color="auto"/>
            </w:tcBorders>
            <w:vAlign w:val="center"/>
          </w:tcPr>
          <w:p w14:paraId="4A724ECB" w14:textId="77777777" w:rsidR="00D53096" w:rsidRPr="004C76C6" w:rsidRDefault="00D53096" w:rsidP="004C76C6">
            <w:pPr>
              <w:spacing w:after="0" w:line="240" w:lineRule="auto"/>
              <w:ind w:firstLine="0"/>
              <w:jc w:val="center"/>
              <w:rPr>
                <w:b/>
                <w:bCs/>
                <w:color w:val="FF0000"/>
                <w:sz w:val="20"/>
                <w:szCs w:val="20"/>
                <w:lang w:val="sk-SK"/>
              </w:rPr>
            </w:pPr>
            <w:r w:rsidRPr="004C76C6">
              <w:rPr>
                <w:b/>
                <w:bCs/>
                <w:color w:val="FF0000"/>
                <w:sz w:val="20"/>
                <w:szCs w:val="20"/>
                <w:lang w:val="sk-SK"/>
              </w:rPr>
              <w:t>Celkový počet</w:t>
            </w:r>
          </w:p>
        </w:tc>
      </w:tr>
      <w:tr w:rsidR="00D53096" w:rsidRPr="008A739A" w14:paraId="4399DDB7" w14:textId="77777777">
        <w:trPr>
          <w:trHeight w:val="300"/>
        </w:trPr>
        <w:tc>
          <w:tcPr>
            <w:tcW w:w="0" w:type="auto"/>
            <w:tcBorders>
              <w:top w:val="nil"/>
              <w:left w:val="single" w:sz="4" w:space="0" w:color="auto"/>
              <w:bottom w:val="single" w:sz="4" w:space="0" w:color="auto"/>
              <w:right w:val="single" w:sz="4" w:space="0" w:color="auto"/>
            </w:tcBorders>
            <w:noWrap/>
            <w:vAlign w:val="bottom"/>
          </w:tcPr>
          <w:p w14:paraId="6EE7813D" w14:textId="77777777" w:rsidR="00D53096" w:rsidRPr="004C76C6" w:rsidRDefault="00D53096" w:rsidP="004C76C6">
            <w:pPr>
              <w:spacing w:after="0" w:line="240" w:lineRule="auto"/>
              <w:ind w:firstLine="0"/>
              <w:rPr>
                <w:b/>
                <w:bCs/>
                <w:color w:val="FF0000"/>
                <w:sz w:val="20"/>
                <w:szCs w:val="20"/>
                <w:lang w:val="sk-SK"/>
              </w:rPr>
            </w:pPr>
            <w:r w:rsidRPr="004C76C6">
              <w:rPr>
                <w:b/>
                <w:bCs/>
                <w:color w:val="FF0000"/>
                <w:sz w:val="20"/>
                <w:szCs w:val="20"/>
                <w:lang w:val="sk-SK"/>
              </w:rPr>
              <w:t>od 26 rokov do 45 rokov</w:t>
            </w:r>
          </w:p>
        </w:tc>
        <w:tc>
          <w:tcPr>
            <w:tcW w:w="1270" w:type="dxa"/>
            <w:tcBorders>
              <w:top w:val="nil"/>
              <w:left w:val="nil"/>
              <w:bottom w:val="single" w:sz="4" w:space="0" w:color="auto"/>
              <w:right w:val="single" w:sz="4" w:space="0" w:color="auto"/>
            </w:tcBorders>
            <w:noWrap/>
            <w:vAlign w:val="bottom"/>
          </w:tcPr>
          <w:p w14:paraId="425602C9"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46.5%</w:t>
            </w:r>
          </w:p>
        </w:tc>
        <w:tc>
          <w:tcPr>
            <w:tcW w:w="1134" w:type="dxa"/>
            <w:tcBorders>
              <w:top w:val="nil"/>
              <w:left w:val="nil"/>
              <w:bottom w:val="single" w:sz="4" w:space="0" w:color="auto"/>
              <w:right w:val="single" w:sz="4" w:space="0" w:color="auto"/>
            </w:tcBorders>
            <w:noWrap/>
            <w:vAlign w:val="bottom"/>
          </w:tcPr>
          <w:p w14:paraId="78B5BC26"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16.3%</w:t>
            </w:r>
          </w:p>
        </w:tc>
        <w:tc>
          <w:tcPr>
            <w:tcW w:w="1262" w:type="dxa"/>
            <w:tcBorders>
              <w:top w:val="nil"/>
              <w:left w:val="nil"/>
              <w:bottom w:val="single" w:sz="4" w:space="0" w:color="auto"/>
              <w:right w:val="single" w:sz="4" w:space="0" w:color="auto"/>
            </w:tcBorders>
            <w:noWrap/>
            <w:vAlign w:val="bottom"/>
          </w:tcPr>
          <w:p w14:paraId="6EFFE38E"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11.6%</w:t>
            </w:r>
          </w:p>
        </w:tc>
        <w:tc>
          <w:tcPr>
            <w:tcW w:w="0" w:type="auto"/>
            <w:tcBorders>
              <w:top w:val="nil"/>
              <w:left w:val="nil"/>
              <w:bottom w:val="single" w:sz="4" w:space="0" w:color="auto"/>
              <w:right w:val="single" w:sz="4" w:space="0" w:color="auto"/>
            </w:tcBorders>
            <w:noWrap/>
            <w:vAlign w:val="bottom"/>
          </w:tcPr>
          <w:p w14:paraId="69C9B233"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25.6%</w:t>
            </w:r>
          </w:p>
        </w:tc>
        <w:tc>
          <w:tcPr>
            <w:tcW w:w="0" w:type="auto"/>
            <w:tcBorders>
              <w:top w:val="nil"/>
              <w:left w:val="nil"/>
              <w:bottom w:val="single" w:sz="4" w:space="0" w:color="auto"/>
              <w:right w:val="single" w:sz="4" w:space="0" w:color="auto"/>
            </w:tcBorders>
            <w:noWrap/>
            <w:vAlign w:val="bottom"/>
          </w:tcPr>
          <w:p w14:paraId="79C632DA" w14:textId="77777777" w:rsidR="00D53096" w:rsidRPr="004C76C6" w:rsidRDefault="00D53096" w:rsidP="00485138">
            <w:pPr>
              <w:spacing w:after="0" w:line="240" w:lineRule="auto"/>
              <w:jc w:val="right"/>
              <w:rPr>
                <w:b/>
                <w:bCs/>
                <w:color w:val="FF0000"/>
                <w:sz w:val="20"/>
                <w:szCs w:val="20"/>
                <w:lang w:val="sk-SK"/>
              </w:rPr>
            </w:pPr>
            <w:r w:rsidRPr="004C76C6">
              <w:rPr>
                <w:b/>
                <w:bCs/>
                <w:color w:val="FF0000"/>
                <w:sz w:val="20"/>
                <w:szCs w:val="20"/>
                <w:lang w:val="sk-SK"/>
              </w:rPr>
              <w:t>100%</w:t>
            </w:r>
          </w:p>
        </w:tc>
      </w:tr>
      <w:tr w:rsidR="00D53096" w:rsidRPr="008A739A" w14:paraId="1C52F32F" w14:textId="77777777">
        <w:trPr>
          <w:trHeight w:val="300"/>
        </w:trPr>
        <w:tc>
          <w:tcPr>
            <w:tcW w:w="0" w:type="auto"/>
            <w:tcBorders>
              <w:top w:val="nil"/>
              <w:left w:val="single" w:sz="4" w:space="0" w:color="auto"/>
              <w:bottom w:val="single" w:sz="4" w:space="0" w:color="auto"/>
              <w:right w:val="single" w:sz="4" w:space="0" w:color="auto"/>
            </w:tcBorders>
            <w:noWrap/>
            <w:vAlign w:val="bottom"/>
          </w:tcPr>
          <w:p w14:paraId="00DB8D87" w14:textId="77777777" w:rsidR="00D53096" w:rsidRPr="004C76C6" w:rsidRDefault="00D53096" w:rsidP="004C76C6">
            <w:pPr>
              <w:spacing w:after="0" w:line="240" w:lineRule="auto"/>
              <w:ind w:firstLine="0"/>
              <w:rPr>
                <w:b/>
                <w:bCs/>
                <w:color w:val="FF0000"/>
                <w:sz w:val="20"/>
                <w:szCs w:val="20"/>
                <w:lang w:val="sk-SK"/>
              </w:rPr>
            </w:pPr>
            <w:r w:rsidRPr="004C76C6">
              <w:rPr>
                <w:b/>
                <w:bCs/>
                <w:color w:val="FF0000"/>
                <w:sz w:val="20"/>
                <w:szCs w:val="20"/>
                <w:lang w:val="sk-SK"/>
              </w:rPr>
              <w:t>od 46 rokov do 65 rokov</w:t>
            </w:r>
          </w:p>
        </w:tc>
        <w:tc>
          <w:tcPr>
            <w:tcW w:w="1270" w:type="dxa"/>
            <w:tcBorders>
              <w:top w:val="nil"/>
              <w:left w:val="nil"/>
              <w:bottom w:val="single" w:sz="4" w:space="0" w:color="auto"/>
              <w:right w:val="single" w:sz="4" w:space="0" w:color="auto"/>
            </w:tcBorders>
            <w:noWrap/>
            <w:vAlign w:val="bottom"/>
          </w:tcPr>
          <w:p w14:paraId="01D11192"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31.5%</w:t>
            </w:r>
          </w:p>
        </w:tc>
        <w:tc>
          <w:tcPr>
            <w:tcW w:w="1134" w:type="dxa"/>
            <w:tcBorders>
              <w:top w:val="nil"/>
              <w:left w:val="nil"/>
              <w:bottom w:val="single" w:sz="4" w:space="0" w:color="auto"/>
              <w:right w:val="single" w:sz="4" w:space="0" w:color="auto"/>
            </w:tcBorders>
            <w:noWrap/>
            <w:vAlign w:val="bottom"/>
          </w:tcPr>
          <w:p w14:paraId="4C9BB0E2"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24.7%</w:t>
            </w:r>
          </w:p>
        </w:tc>
        <w:tc>
          <w:tcPr>
            <w:tcW w:w="1262" w:type="dxa"/>
            <w:tcBorders>
              <w:top w:val="nil"/>
              <w:left w:val="nil"/>
              <w:bottom w:val="single" w:sz="4" w:space="0" w:color="auto"/>
              <w:right w:val="single" w:sz="4" w:space="0" w:color="auto"/>
            </w:tcBorders>
            <w:noWrap/>
            <w:vAlign w:val="bottom"/>
          </w:tcPr>
          <w:p w14:paraId="0BDD9ED7"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18.0%</w:t>
            </w:r>
          </w:p>
        </w:tc>
        <w:tc>
          <w:tcPr>
            <w:tcW w:w="0" w:type="auto"/>
            <w:tcBorders>
              <w:top w:val="nil"/>
              <w:left w:val="nil"/>
              <w:bottom w:val="single" w:sz="4" w:space="0" w:color="auto"/>
              <w:right w:val="single" w:sz="4" w:space="0" w:color="auto"/>
            </w:tcBorders>
            <w:noWrap/>
            <w:vAlign w:val="bottom"/>
          </w:tcPr>
          <w:p w14:paraId="502342F8"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25.8%</w:t>
            </w:r>
          </w:p>
        </w:tc>
        <w:tc>
          <w:tcPr>
            <w:tcW w:w="0" w:type="auto"/>
            <w:tcBorders>
              <w:top w:val="nil"/>
              <w:left w:val="nil"/>
              <w:bottom w:val="single" w:sz="4" w:space="0" w:color="auto"/>
              <w:right w:val="single" w:sz="4" w:space="0" w:color="auto"/>
            </w:tcBorders>
            <w:noWrap/>
            <w:vAlign w:val="bottom"/>
          </w:tcPr>
          <w:p w14:paraId="73CD0C04" w14:textId="77777777" w:rsidR="00D53096" w:rsidRPr="004C76C6" w:rsidRDefault="00D53096" w:rsidP="00485138">
            <w:pPr>
              <w:spacing w:after="0" w:line="240" w:lineRule="auto"/>
              <w:jc w:val="right"/>
              <w:rPr>
                <w:b/>
                <w:bCs/>
                <w:color w:val="FF0000"/>
                <w:sz w:val="20"/>
                <w:szCs w:val="20"/>
                <w:lang w:val="sk-SK"/>
              </w:rPr>
            </w:pPr>
            <w:r w:rsidRPr="004C76C6">
              <w:rPr>
                <w:b/>
                <w:bCs/>
                <w:color w:val="FF0000"/>
                <w:sz w:val="20"/>
                <w:szCs w:val="20"/>
                <w:lang w:val="sk-SK"/>
              </w:rPr>
              <w:t>100%</w:t>
            </w:r>
          </w:p>
        </w:tc>
      </w:tr>
      <w:tr w:rsidR="00D53096" w:rsidRPr="008A739A" w14:paraId="4BB16208" w14:textId="77777777">
        <w:trPr>
          <w:trHeight w:val="300"/>
        </w:trPr>
        <w:tc>
          <w:tcPr>
            <w:tcW w:w="0" w:type="auto"/>
            <w:tcBorders>
              <w:top w:val="nil"/>
              <w:left w:val="single" w:sz="4" w:space="0" w:color="auto"/>
              <w:bottom w:val="single" w:sz="4" w:space="0" w:color="auto"/>
              <w:right w:val="single" w:sz="4" w:space="0" w:color="auto"/>
            </w:tcBorders>
            <w:noWrap/>
            <w:vAlign w:val="bottom"/>
          </w:tcPr>
          <w:p w14:paraId="3548241F" w14:textId="77777777" w:rsidR="00D53096" w:rsidRPr="004C76C6" w:rsidRDefault="00D53096" w:rsidP="004C76C6">
            <w:pPr>
              <w:spacing w:after="0" w:line="240" w:lineRule="auto"/>
              <w:ind w:firstLine="0"/>
              <w:rPr>
                <w:b/>
                <w:bCs/>
                <w:color w:val="FF0000"/>
                <w:sz w:val="20"/>
                <w:szCs w:val="20"/>
                <w:lang w:val="sk-SK"/>
              </w:rPr>
            </w:pPr>
            <w:r w:rsidRPr="004C76C6">
              <w:rPr>
                <w:b/>
                <w:bCs/>
                <w:color w:val="FF0000"/>
                <w:sz w:val="20"/>
                <w:szCs w:val="20"/>
                <w:lang w:val="sk-SK"/>
              </w:rPr>
              <w:t>65 rokov a viac</w:t>
            </w:r>
          </w:p>
        </w:tc>
        <w:tc>
          <w:tcPr>
            <w:tcW w:w="1270" w:type="dxa"/>
            <w:tcBorders>
              <w:top w:val="nil"/>
              <w:left w:val="nil"/>
              <w:bottom w:val="single" w:sz="4" w:space="0" w:color="auto"/>
              <w:right w:val="single" w:sz="4" w:space="0" w:color="auto"/>
            </w:tcBorders>
            <w:noWrap/>
            <w:vAlign w:val="bottom"/>
          </w:tcPr>
          <w:p w14:paraId="2B9E8F22"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12.1%</w:t>
            </w:r>
          </w:p>
        </w:tc>
        <w:tc>
          <w:tcPr>
            <w:tcW w:w="1134" w:type="dxa"/>
            <w:tcBorders>
              <w:top w:val="nil"/>
              <w:left w:val="nil"/>
              <w:bottom w:val="single" w:sz="4" w:space="0" w:color="auto"/>
              <w:right w:val="single" w:sz="4" w:space="0" w:color="auto"/>
            </w:tcBorders>
            <w:noWrap/>
            <w:vAlign w:val="bottom"/>
          </w:tcPr>
          <w:p w14:paraId="7CE5C4F8"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18.2%</w:t>
            </w:r>
          </w:p>
        </w:tc>
        <w:tc>
          <w:tcPr>
            <w:tcW w:w="1262" w:type="dxa"/>
            <w:tcBorders>
              <w:top w:val="nil"/>
              <w:left w:val="nil"/>
              <w:bottom w:val="single" w:sz="4" w:space="0" w:color="auto"/>
              <w:right w:val="single" w:sz="4" w:space="0" w:color="auto"/>
            </w:tcBorders>
            <w:noWrap/>
            <w:vAlign w:val="bottom"/>
          </w:tcPr>
          <w:p w14:paraId="15C25216"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54.5%</w:t>
            </w:r>
          </w:p>
        </w:tc>
        <w:tc>
          <w:tcPr>
            <w:tcW w:w="0" w:type="auto"/>
            <w:tcBorders>
              <w:top w:val="nil"/>
              <w:left w:val="nil"/>
              <w:bottom w:val="single" w:sz="4" w:space="0" w:color="auto"/>
              <w:right w:val="single" w:sz="4" w:space="0" w:color="auto"/>
            </w:tcBorders>
            <w:noWrap/>
            <w:vAlign w:val="bottom"/>
          </w:tcPr>
          <w:p w14:paraId="5AD3D05C" w14:textId="77777777" w:rsidR="00D53096" w:rsidRPr="004C76C6" w:rsidRDefault="00D53096" w:rsidP="00485138">
            <w:pPr>
              <w:spacing w:after="0" w:line="240" w:lineRule="auto"/>
              <w:jc w:val="right"/>
              <w:rPr>
                <w:color w:val="FF0000"/>
                <w:sz w:val="20"/>
                <w:szCs w:val="20"/>
                <w:lang w:val="sk-SK"/>
              </w:rPr>
            </w:pPr>
            <w:r w:rsidRPr="004C76C6">
              <w:rPr>
                <w:color w:val="FF0000"/>
                <w:sz w:val="20"/>
                <w:szCs w:val="20"/>
                <w:lang w:val="sk-SK"/>
              </w:rPr>
              <w:t>15.2%</w:t>
            </w:r>
          </w:p>
        </w:tc>
        <w:tc>
          <w:tcPr>
            <w:tcW w:w="0" w:type="auto"/>
            <w:tcBorders>
              <w:top w:val="nil"/>
              <w:left w:val="nil"/>
              <w:bottom w:val="single" w:sz="4" w:space="0" w:color="auto"/>
              <w:right w:val="single" w:sz="4" w:space="0" w:color="auto"/>
            </w:tcBorders>
            <w:noWrap/>
            <w:vAlign w:val="bottom"/>
          </w:tcPr>
          <w:p w14:paraId="0AED465F" w14:textId="77777777" w:rsidR="00D53096" w:rsidRPr="004C76C6" w:rsidRDefault="00D53096" w:rsidP="00485138">
            <w:pPr>
              <w:spacing w:after="0" w:line="240" w:lineRule="auto"/>
              <w:jc w:val="right"/>
              <w:rPr>
                <w:b/>
                <w:bCs/>
                <w:color w:val="FF0000"/>
                <w:sz w:val="20"/>
                <w:szCs w:val="20"/>
                <w:lang w:val="sk-SK"/>
              </w:rPr>
            </w:pPr>
            <w:r w:rsidRPr="004C76C6">
              <w:rPr>
                <w:b/>
                <w:bCs/>
                <w:color w:val="FF0000"/>
                <w:sz w:val="20"/>
                <w:szCs w:val="20"/>
                <w:lang w:val="sk-SK"/>
              </w:rPr>
              <w:t>100%</w:t>
            </w:r>
          </w:p>
        </w:tc>
      </w:tr>
      <w:tr w:rsidR="00D53096" w:rsidRPr="008A739A" w14:paraId="2AED4761" w14:textId="77777777">
        <w:trPr>
          <w:trHeight w:val="300"/>
        </w:trPr>
        <w:tc>
          <w:tcPr>
            <w:tcW w:w="0" w:type="auto"/>
            <w:tcBorders>
              <w:top w:val="nil"/>
              <w:left w:val="single" w:sz="4" w:space="0" w:color="auto"/>
              <w:bottom w:val="single" w:sz="4" w:space="0" w:color="auto"/>
              <w:right w:val="single" w:sz="4" w:space="0" w:color="auto"/>
            </w:tcBorders>
            <w:noWrap/>
            <w:vAlign w:val="bottom"/>
          </w:tcPr>
          <w:p w14:paraId="6F0ABD99" w14:textId="77777777" w:rsidR="00D53096" w:rsidRPr="004C76C6" w:rsidRDefault="00D53096" w:rsidP="004C76C6">
            <w:pPr>
              <w:spacing w:after="0" w:line="240" w:lineRule="auto"/>
              <w:ind w:firstLine="0"/>
              <w:rPr>
                <w:b/>
                <w:bCs/>
                <w:color w:val="FF0000"/>
                <w:sz w:val="20"/>
                <w:szCs w:val="20"/>
                <w:lang w:val="sk-SK"/>
              </w:rPr>
            </w:pPr>
            <w:r w:rsidRPr="004C76C6">
              <w:rPr>
                <w:b/>
                <w:bCs/>
                <w:color w:val="FF0000"/>
                <w:sz w:val="20"/>
                <w:szCs w:val="20"/>
                <w:lang w:val="sk-SK"/>
              </w:rPr>
              <w:t>Vážený priemer</w:t>
            </w:r>
          </w:p>
        </w:tc>
        <w:tc>
          <w:tcPr>
            <w:tcW w:w="1270" w:type="dxa"/>
            <w:tcBorders>
              <w:top w:val="nil"/>
              <w:left w:val="nil"/>
              <w:bottom w:val="single" w:sz="4" w:space="0" w:color="auto"/>
              <w:right w:val="single" w:sz="4" w:space="0" w:color="auto"/>
            </w:tcBorders>
            <w:noWrap/>
            <w:vAlign w:val="bottom"/>
          </w:tcPr>
          <w:p w14:paraId="0A18779E" w14:textId="77777777" w:rsidR="00D53096" w:rsidRPr="004C76C6" w:rsidRDefault="00D53096" w:rsidP="00485138">
            <w:pPr>
              <w:spacing w:after="0" w:line="240" w:lineRule="auto"/>
              <w:jc w:val="right"/>
              <w:rPr>
                <w:b/>
                <w:bCs/>
                <w:color w:val="FF0000"/>
                <w:sz w:val="20"/>
                <w:szCs w:val="20"/>
                <w:lang w:val="sk-SK"/>
              </w:rPr>
            </w:pPr>
            <w:r w:rsidRPr="004C76C6">
              <w:rPr>
                <w:color w:val="FF0000"/>
                <w:sz w:val="20"/>
                <w:szCs w:val="20"/>
                <w:lang w:val="sk-SK"/>
              </w:rPr>
              <w:t>31.1%</w:t>
            </w:r>
          </w:p>
        </w:tc>
        <w:tc>
          <w:tcPr>
            <w:tcW w:w="1134" w:type="dxa"/>
            <w:tcBorders>
              <w:top w:val="nil"/>
              <w:left w:val="nil"/>
              <w:bottom w:val="single" w:sz="4" w:space="0" w:color="auto"/>
              <w:right w:val="single" w:sz="4" w:space="0" w:color="auto"/>
            </w:tcBorders>
            <w:noWrap/>
            <w:vAlign w:val="bottom"/>
          </w:tcPr>
          <w:p w14:paraId="67B1A490" w14:textId="77777777" w:rsidR="00D53096" w:rsidRPr="004C76C6" w:rsidRDefault="00D53096" w:rsidP="00485138">
            <w:pPr>
              <w:spacing w:after="0" w:line="240" w:lineRule="auto"/>
              <w:jc w:val="right"/>
              <w:rPr>
                <w:b/>
                <w:bCs/>
                <w:color w:val="FF0000"/>
                <w:sz w:val="20"/>
                <w:szCs w:val="20"/>
                <w:lang w:val="sk-SK"/>
              </w:rPr>
            </w:pPr>
            <w:r w:rsidRPr="004C76C6">
              <w:rPr>
                <w:color w:val="FF0000"/>
                <w:sz w:val="20"/>
                <w:szCs w:val="20"/>
                <w:lang w:val="sk-SK"/>
              </w:rPr>
              <w:t>18.8%</w:t>
            </w:r>
          </w:p>
        </w:tc>
        <w:tc>
          <w:tcPr>
            <w:tcW w:w="1262" w:type="dxa"/>
            <w:tcBorders>
              <w:top w:val="nil"/>
              <w:left w:val="nil"/>
              <w:bottom w:val="single" w:sz="4" w:space="0" w:color="auto"/>
              <w:right w:val="single" w:sz="4" w:space="0" w:color="auto"/>
            </w:tcBorders>
            <w:noWrap/>
            <w:vAlign w:val="bottom"/>
          </w:tcPr>
          <w:p w14:paraId="2503230C" w14:textId="77777777" w:rsidR="00D53096" w:rsidRPr="004C76C6" w:rsidRDefault="00D53096" w:rsidP="00485138">
            <w:pPr>
              <w:spacing w:after="0" w:line="240" w:lineRule="auto"/>
              <w:jc w:val="right"/>
              <w:rPr>
                <w:b/>
                <w:bCs/>
                <w:color w:val="FF0000"/>
                <w:sz w:val="20"/>
                <w:szCs w:val="20"/>
                <w:lang w:val="sk-SK"/>
              </w:rPr>
            </w:pPr>
            <w:r w:rsidRPr="004C76C6">
              <w:rPr>
                <w:color w:val="FF0000"/>
                <w:sz w:val="20"/>
                <w:szCs w:val="20"/>
                <w:lang w:val="sk-SK"/>
              </w:rPr>
              <w:t>23.9%</w:t>
            </w:r>
          </w:p>
        </w:tc>
        <w:tc>
          <w:tcPr>
            <w:tcW w:w="0" w:type="auto"/>
            <w:tcBorders>
              <w:top w:val="nil"/>
              <w:left w:val="nil"/>
              <w:bottom w:val="single" w:sz="4" w:space="0" w:color="auto"/>
              <w:right w:val="single" w:sz="4" w:space="0" w:color="auto"/>
            </w:tcBorders>
            <w:noWrap/>
            <w:vAlign w:val="bottom"/>
          </w:tcPr>
          <w:p w14:paraId="04644B12" w14:textId="77777777" w:rsidR="00D53096" w:rsidRPr="004C76C6" w:rsidRDefault="00D53096" w:rsidP="00485138">
            <w:pPr>
              <w:spacing w:after="0" w:line="240" w:lineRule="auto"/>
              <w:jc w:val="right"/>
              <w:rPr>
                <w:b/>
                <w:bCs/>
                <w:color w:val="FF0000"/>
                <w:sz w:val="20"/>
                <w:szCs w:val="20"/>
                <w:lang w:val="sk-SK"/>
              </w:rPr>
            </w:pPr>
            <w:r w:rsidRPr="004C76C6">
              <w:rPr>
                <w:color w:val="FF0000"/>
                <w:sz w:val="20"/>
                <w:szCs w:val="20"/>
                <w:lang w:val="sk-SK"/>
              </w:rPr>
              <w:t>26.3%</w:t>
            </w:r>
          </w:p>
        </w:tc>
        <w:tc>
          <w:tcPr>
            <w:tcW w:w="0" w:type="auto"/>
            <w:tcBorders>
              <w:top w:val="nil"/>
              <w:left w:val="nil"/>
              <w:bottom w:val="single" w:sz="4" w:space="0" w:color="auto"/>
              <w:right w:val="single" w:sz="4" w:space="0" w:color="auto"/>
            </w:tcBorders>
            <w:noWrap/>
            <w:vAlign w:val="bottom"/>
          </w:tcPr>
          <w:p w14:paraId="16A09E80" w14:textId="77777777" w:rsidR="00D53096" w:rsidRPr="004C76C6" w:rsidRDefault="00D53096" w:rsidP="00485138">
            <w:pPr>
              <w:spacing w:after="0" w:line="240" w:lineRule="auto"/>
              <w:jc w:val="center"/>
              <w:rPr>
                <w:b/>
                <w:bCs/>
                <w:color w:val="FF0000"/>
                <w:sz w:val="20"/>
                <w:szCs w:val="20"/>
                <w:lang w:val="sk-SK"/>
              </w:rPr>
            </w:pPr>
            <w:r w:rsidRPr="004C76C6">
              <w:rPr>
                <w:b/>
                <w:bCs/>
                <w:color w:val="FF0000"/>
                <w:sz w:val="20"/>
                <w:szCs w:val="20"/>
                <w:lang w:val="sk-SK"/>
              </w:rPr>
              <w:t>100%</w:t>
            </w:r>
          </w:p>
        </w:tc>
      </w:tr>
    </w:tbl>
    <w:p w14:paraId="6BD81486" w14:textId="77777777" w:rsidR="00D53096" w:rsidRPr="008A739A" w:rsidRDefault="00D53096" w:rsidP="002B0681">
      <w:pPr>
        <w:pStyle w:val="Zdroj0"/>
        <w:rPr>
          <w:color w:val="FF0000"/>
          <w:lang w:val="sk-SK"/>
        </w:rPr>
      </w:pPr>
      <w:r w:rsidRPr="008A739A">
        <w:rPr>
          <w:color w:val="FF0000"/>
          <w:lang w:val="sk-SK"/>
        </w:rPr>
        <w:t xml:space="preserve">Zdroj: </w:t>
      </w:r>
      <w:r w:rsidRPr="000E76F5">
        <w:rPr>
          <w:color w:val="FF0000"/>
          <w:lang w:val="sk-SK"/>
        </w:rPr>
        <w:t xml:space="preserve">Vlastné spracovanie na základe </w:t>
      </w:r>
      <w:r w:rsidRPr="002B0681">
        <w:rPr>
          <w:color w:val="FF0000"/>
          <w:lang w:val="sk-SK"/>
        </w:rPr>
        <w:t>dotazníkového prieskumu.</w:t>
      </w:r>
    </w:p>
    <w:p w14:paraId="5B985309" w14:textId="77777777" w:rsidR="00D53096" w:rsidRPr="008A739A" w:rsidRDefault="00D53096" w:rsidP="004C76C6">
      <w:pPr>
        <w:pStyle w:val="Nadpis2"/>
      </w:pPr>
      <w:bookmarkStart w:id="21" w:name="_Toc333302407"/>
      <w:bookmarkStart w:id="22" w:name="_Toc333303200"/>
      <w:bookmarkStart w:id="23" w:name="_Toc350152266"/>
      <w:bookmarkStart w:id="24" w:name="_Toc350153892"/>
      <w:bookmarkStart w:id="25" w:name="_Toc350154084"/>
      <w:bookmarkStart w:id="26" w:name="_Toc201646054"/>
      <w:r w:rsidRPr="008A739A">
        <w:t>Disku</w:t>
      </w:r>
      <w:bookmarkEnd w:id="21"/>
      <w:bookmarkEnd w:id="22"/>
      <w:bookmarkEnd w:id="23"/>
      <w:bookmarkEnd w:id="24"/>
      <w:bookmarkEnd w:id="25"/>
      <w:r>
        <w:t>sia</w:t>
      </w:r>
      <w:bookmarkEnd w:id="26"/>
    </w:p>
    <w:p w14:paraId="7DB671EF" w14:textId="77777777" w:rsidR="00D53096" w:rsidRPr="002B0681" w:rsidRDefault="00D53096" w:rsidP="006966DC">
      <w:pPr>
        <w:ind w:right="283" w:firstLine="0"/>
        <w:rPr>
          <w:color w:val="FF0000"/>
          <w:lang w:val="sk-SK"/>
        </w:rPr>
      </w:pPr>
      <w:bookmarkStart w:id="27" w:name="_Toc333302408"/>
      <w:bookmarkStart w:id="28" w:name="_Toc333303201"/>
      <w:bookmarkStart w:id="29" w:name="_Toc350152267"/>
      <w:bookmarkStart w:id="30" w:name="_Toc350153893"/>
      <w:bookmarkStart w:id="31" w:name="_Toc350154085"/>
      <w:r w:rsidRPr="000E76F5">
        <w:rPr>
          <w:color w:val="FF0000"/>
          <w:lang w:val="sk-SK"/>
        </w:rPr>
        <w:t>Sú tu pripomenuté a zodpovedané výskumné otázky. Je potrebné otázky formálne odlíšiť kurzívou. Text je teda členený podľa výskumných otázok. Každá výskumná otázka musí byť zodpovedaná. V Diskusii výsledkov sú skúmané, bližšie analyzované a</w:t>
      </w:r>
      <w:r>
        <w:rPr>
          <w:color w:val="FF0000"/>
          <w:lang w:val="sk-SK"/>
        </w:rPr>
        <w:t xml:space="preserve"> </w:t>
      </w:r>
      <w:r w:rsidRPr="000E76F5">
        <w:rPr>
          <w:color w:val="FF0000"/>
          <w:lang w:val="sk-SK"/>
        </w:rPr>
        <w:t>v súvislostiach vysvetľované zistené výsledky a odhalené prípadné nedostatky a limity výskumu. Teda, je vykonaná analýza výsledkov s ohľadom na položené výskumné otázky. Autor môže porovnať svoje výsledky s inými autormi.</w:t>
      </w:r>
      <w:r>
        <w:rPr>
          <w:color w:val="FF0000"/>
          <w:lang w:val="sk-SK"/>
        </w:rPr>
        <w:t xml:space="preserve"> </w:t>
      </w:r>
      <w:r w:rsidRPr="002B0681">
        <w:rPr>
          <w:color w:val="FF0000"/>
          <w:lang w:val="sk-SK"/>
        </w:rPr>
        <w:t>Porovnávať môžeme samotné výsledky medzi sebou i nami zistené výsledky s teóriou rôznych autorov.</w:t>
      </w:r>
      <w:r w:rsidRPr="000E76F5">
        <w:rPr>
          <w:color w:val="FF0000"/>
          <w:lang w:val="sk-SK"/>
        </w:rPr>
        <w:t xml:space="preserve"> Konkrétne môže porovnať svoje výsledky s autormi, ktorých spomína v </w:t>
      </w:r>
      <w:r>
        <w:rPr>
          <w:color w:val="FF0000"/>
          <w:lang w:val="sk-SK"/>
        </w:rPr>
        <w:t>teoretickej časti</w:t>
      </w:r>
      <w:r w:rsidRPr="000E76F5">
        <w:rPr>
          <w:color w:val="FF0000"/>
          <w:lang w:val="sk-SK"/>
        </w:rPr>
        <w:t xml:space="preserve">. </w:t>
      </w:r>
      <w:r w:rsidRPr="002B0681">
        <w:rPr>
          <w:color w:val="FF0000"/>
          <w:lang w:val="sk-SK"/>
        </w:rPr>
        <w:t>Diskusia by mala obsahovať aj prínos práce, ktorú autor dosiahol, prípadne ako sa dajú výsledky ďalej použiť, či už v praxi, alebo v ďalšom vedeckom skúmaní problematiky.</w:t>
      </w:r>
      <w:r>
        <w:rPr>
          <w:color w:val="FF0000"/>
          <w:lang w:val="sk-SK"/>
        </w:rPr>
        <w:t xml:space="preserve"> </w:t>
      </w:r>
      <w:r w:rsidRPr="00E21174">
        <w:rPr>
          <w:color w:val="FF0000"/>
          <w:lang w:val="sk-SK"/>
        </w:rPr>
        <w:t xml:space="preserve">Kapitola je číslovaná podľa predchádzajúceho textu (napríklad aj 3.2, 3.3, 3.4. atď.) - v rámci empirickej časti môže byť niekoľko podkapitol, ale diskusia </w:t>
      </w:r>
      <w:r w:rsidRPr="002B0681">
        <w:rPr>
          <w:color w:val="FF0000"/>
          <w:lang w:val="sk-SK"/>
        </w:rPr>
        <w:t>by vždy mala byť poslednou časťou empirickej časti. Rozsah tejto kapitoly je spravidla cca 1-3 strany A4, v prípade diplomovej práce adekvátne jej rozsahu viac.</w:t>
      </w:r>
    </w:p>
    <w:bookmarkEnd w:id="27"/>
    <w:bookmarkEnd w:id="28"/>
    <w:bookmarkEnd w:id="29"/>
    <w:bookmarkEnd w:id="30"/>
    <w:bookmarkEnd w:id="31"/>
    <w:p w14:paraId="5B3DCCB7" w14:textId="77777777" w:rsidR="00D53096" w:rsidRPr="00646B28" w:rsidRDefault="00D53096" w:rsidP="00E971ED">
      <w:pPr>
        <w:ind w:right="283" w:firstLine="0"/>
        <w:rPr>
          <w:color w:val="FF0000"/>
          <w:lang w:val="sk-SK"/>
        </w:rPr>
      </w:pPr>
    </w:p>
    <w:p w14:paraId="6CE38216" w14:textId="77777777" w:rsidR="00D53096" w:rsidRPr="008A739A" w:rsidRDefault="00D53096" w:rsidP="00D0724A">
      <w:pPr>
        <w:pStyle w:val="Nadpis1"/>
        <w:numPr>
          <w:ilvl w:val="0"/>
          <w:numId w:val="0"/>
        </w:numPr>
        <w:ind w:left="432"/>
      </w:pPr>
      <w:bookmarkStart w:id="32" w:name="_Toc333302409"/>
      <w:bookmarkStart w:id="33" w:name="_Toc333303202"/>
      <w:bookmarkStart w:id="34" w:name="_Toc350152268"/>
      <w:bookmarkStart w:id="35" w:name="_Toc350153894"/>
      <w:bookmarkStart w:id="36" w:name="_Toc350154086"/>
      <w:bookmarkStart w:id="37" w:name="_Toc201646055"/>
      <w:r w:rsidRPr="008A739A">
        <w:t>Záv</w:t>
      </w:r>
      <w:r>
        <w:t>e</w:t>
      </w:r>
      <w:r w:rsidRPr="008A739A">
        <w:t>r</w:t>
      </w:r>
      <w:bookmarkEnd w:id="32"/>
      <w:bookmarkEnd w:id="33"/>
      <w:bookmarkEnd w:id="34"/>
      <w:bookmarkEnd w:id="35"/>
      <w:bookmarkEnd w:id="36"/>
      <w:bookmarkEnd w:id="37"/>
    </w:p>
    <w:p w14:paraId="6F027EA0" w14:textId="77777777" w:rsidR="00D53096" w:rsidRPr="008A739A" w:rsidRDefault="00D53096" w:rsidP="00191AB7">
      <w:pPr>
        <w:ind w:right="283" w:firstLine="0"/>
        <w:rPr>
          <w:color w:val="FF0000"/>
          <w:lang w:val="sk-SK"/>
        </w:rPr>
      </w:pPr>
      <w:r w:rsidRPr="000E76F5">
        <w:rPr>
          <w:color w:val="FF0000"/>
          <w:lang w:val="sk-SK"/>
        </w:rPr>
        <w:t>Záver je poslednou kapitolou práce a vlastne aj odpoveďou na úvod práce. Je teda odpoveďou na spoločenský dopyt či konkrétny problém, ktorý bol popísaný v úvode práce a následne definovaný v podobe cieľa práce. Nadväzuje vecne na diskusiu výsledkov. Autor uvedie cieľ v minulom čase. Následne sa zaoberá tým, do akej miery naplnil stanovený cieľ, a teda do akej miery uspokojil spoločenský dopyt či konkrétny problém. Následne prináša dôkazy o splnení cieľa práce. Prezentuje hlavné zistenie (</w:t>
      </w:r>
      <w:proofErr w:type="spellStart"/>
      <w:r w:rsidRPr="000E76F5">
        <w:rPr>
          <w:color w:val="FF0000"/>
          <w:lang w:val="sk-SK"/>
        </w:rPr>
        <w:t>findings</w:t>
      </w:r>
      <w:proofErr w:type="spellEnd"/>
      <w:r w:rsidRPr="000E76F5">
        <w:rPr>
          <w:color w:val="FF0000"/>
          <w:lang w:val="sk-SK"/>
        </w:rPr>
        <w:t xml:space="preserve">). Tieto zistenia vychádzajú z Diskusia výsledkov. Pritom autor vykoná syntézu odpovedí na výskumné otázky a prípadne generalizuje výsledky pre cieľový segment (subjekty, ktoré budú inkasovať benefit z riešenia daného problému). Cieľ práce musí byť splnený a tiež musí byť explicitne v texte uvedené, že splnený bol a ako to bolo konkrétne dosiahnuté. Mali by sme v závere dokázať vyhodnotiť, či sa mi cieľ podarilo splniť. Ak áno, tak akým spôsobom? Napr. Našim cieľom bolo porovnať koncepciu A </w:t>
      </w:r>
      <w:proofErr w:type="spellStart"/>
      <w:r w:rsidRPr="000E76F5">
        <w:rPr>
          <w:color w:val="FF0000"/>
          <w:lang w:val="sk-SK"/>
        </w:rPr>
        <w:t>a</w:t>
      </w:r>
      <w:proofErr w:type="spellEnd"/>
      <w:r w:rsidRPr="000E76F5">
        <w:rPr>
          <w:color w:val="FF0000"/>
          <w:lang w:val="sk-SK"/>
        </w:rPr>
        <w:t xml:space="preserve"> koncepciu B, čo sa nám podarilo v druhej kapitole, kde sme porovnali diela autora X a autora Y ako zástupcov týchto koncepcií, atď. Ďalej sú tu uvedené limity cieľa a samotného výskumu (v čom tkveli obmedzujúce aspekty, ktoré do istej miery bránili plnému naplneniu výskumu). Rozsah tejto kapitoly je cca 1-3 strany A4 (Záver by mal byť o niečo dlhší ako kapitola Úvod).</w:t>
      </w:r>
    </w:p>
    <w:p w14:paraId="4DC0AB0C" w14:textId="77777777" w:rsidR="00D53096" w:rsidRPr="008A739A" w:rsidRDefault="00D53096" w:rsidP="00191AB7">
      <w:pPr>
        <w:ind w:right="283" w:firstLine="0"/>
        <w:rPr>
          <w:lang w:val="sk-SK"/>
        </w:rPr>
        <w:sectPr w:rsidR="00D53096" w:rsidRPr="008A739A" w:rsidSect="00F03B05">
          <w:footerReference w:type="default" r:id="rId10"/>
          <w:type w:val="continuous"/>
          <w:pgSz w:w="11906" w:h="16838"/>
          <w:pgMar w:top="1418" w:right="567" w:bottom="851" w:left="1985" w:header="709" w:footer="709" w:gutter="0"/>
          <w:pgNumType w:start="1"/>
          <w:cols w:space="708"/>
          <w:docGrid w:linePitch="360"/>
        </w:sectPr>
      </w:pPr>
    </w:p>
    <w:p w14:paraId="736ECCFD" w14:textId="77777777" w:rsidR="00D53096" w:rsidRPr="008A739A" w:rsidRDefault="00D53096" w:rsidP="007541DD">
      <w:pPr>
        <w:pStyle w:val="Nadpis1"/>
        <w:numPr>
          <w:ilvl w:val="0"/>
          <w:numId w:val="0"/>
        </w:numPr>
        <w:ind w:left="432"/>
      </w:pPr>
      <w:bookmarkStart w:id="38" w:name="_Toc201646056"/>
      <w:r>
        <w:t>Zo</w:t>
      </w:r>
      <w:r w:rsidRPr="008A739A">
        <w:t>znam zdr</w:t>
      </w:r>
      <w:r>
        <w:t>ojov</w:t>
      </w:r>
      <w:bookmarkEnd w:id="38"/>
    </w:p>
    <w:p w14:paraId="7CBAF9BF" w14:textId="77777777" w:rsidR="00D53096" w:rsidRPr="008A739A" w:rsidRDefault="00D53096" w:rsidP="00536DBB">
      <w:pPr>
        <w:rPr>
          <w:color w:val="FF0000"/>
          <w:lang w:val="sk-SK"/>
        </w:rPr>
      </w:pPr>
      <w:r w:rsidRPr="000E76F5">
        <w:rPr>
          <w:color w:val="FF0000"/>
          <w:lang w:val="sk-SK"/>
        </w:rPr>
        <w:t>Tu uvádzame všetky zdroje, ktoré boli využité a na ktoré bolo odkazované (bolo z nich citované). Je neprípustné uvádzať zdroje, ktoré neboli spracované. Zdroje triedime v abecednom poradí podľa citačnej normy ISO 690:2012. Príklady popisu dokumentov citácií podľa ISO 690:2012</w:t>
      </w:r>
      <w:r w:rsidRPr="008A739A">
        <w:rPr>
          <w:color w:val="FF0000"/>
          <w:lang w:val="sk-SK"/>
        </w:rPr>
        <w:t>:</w:t>
      </w:r>
    </w:p>
    <w:p w14:paraId="2C0C0DB2" w14:textId="77777777" w:rsidR="00D53096" w:rsidRPr="008A739A" w:rsidRDefault="00D53096" w:rsidP="005B567E">
      <w:pPr>
        <w:rPr>
          <w:color w:val="FF0000"/>
          <w:lang w:val="sk-SK"/>
        </w:rPr>
      </w:pPr>
      <w:r w:rsidRPr="008A739A">
        <w:rPr>
          <w:color w:val="FF0000"/>
          <w:lang w:val="sk-SK"/>
        </w:rPr>
        <w:t>Knihy / Monografie</w:t>
      </w:r>
    </w:p>
    <w:p w14:paraId="65764280" w14:textId="77777777" w:rsidR="00D53096" w:rsidRPr="008A739A" w:rsidRDefault="00D53096" w:rsidP="00EA3690">
      <w:pPr>
        <w:ind w:firstLine="0"/>
        <w:rPr>
          <w:color w:val="FF0000"/>
          <w:lang w:val="sk-SK"/>
        </w:rPr>
      </w:pPr>
      <w:r w:rsidRPr="008A739A">
        <w:rPr>
          <w:color w:val="FF0000"/>
          <w:lang w:val="sk-SK"/>
        </w:rPr>
        <w:t xml:space="preserve">AUTOR, rok vydania.  </w:t>
      </w:r>
      <w:r w:rsidRPr="008A739A">
        <w:rPr>
          <w:i/>
          <w:iCs/>
          <w:color w:val="FF0000"/>
          <w:lang w:val="sk-SK"/>
        </w:rPr>
        <w:t>Názov: podnázov</w:t>
      </w:r>
      <w:r w:rsidRPr="008A739A">
        <w:rPr>
          <w:color w:val="FF0000"/>
          <w:lang w:val="sk-SK"/>
        </w:rPr>
        <w:t xml:space="preserve">. Vydavateľské údaje (miesto: vydavateľ). Počet strán (nepovinné). ISBN.  </w:t>
      </w:r>
    </w:p>
    <w:p w14:paraId="04E2045E" w14:textId="77777777" w:rsidR="00D53096" w:rsidRPr="008A739A" w:rsidRDefault="00D53096" w:rsidP="00EA3690">
      <w:pPr>
        <w:ind w:firstLine="0"/>
        <w:rPr>
          <w:color w:val="FF0000"/>
          <w:lang w:val="sk-SK"/>
        </w:rPr>
      </w:pPr>
    </w:p>
    <w:p w14:paraId="6DCE31C8" w14:textId="77777777" w:rsidR="00D53096" w:rsidRPr="008A739A" w:rsidRDefault="00D53096" w:rsidP="00EA3690">
      <w:pPr>
        <w:ind w:firstLine="0"/>
        <w:rPr>
          <w:color w:val="FF0000"/>
          <w:lang w:val="sk-SK"/>
        </w:rPr>
      </w:pPr>
      <w:r w:rsidRPr="008A739A">
        <w:rPr>
          <w:color w:val="FF0000"/>
          <w:lang w:val="sk-SK"/>
        </w:rPr>
        <w:t>Článok v časopise</w:t>
      </w:r>
    </w:p>
    <w:p w14:paraId="1A58C93C" w14:textId="77777777" w:rsidR="00D53096" w:rsidRPr="008A739A" w:rsidRDefault="00D53096" w:rsidP="00EA3690">
      <w:pPr>
        <w:ind w:firstLine="0"/>
        <w:rPr>
          <w:color w:val="FF0000"/>
          <w:lang w:val="sk-SK"/>
        </w:rPr>
      </w:pPr>
      <w:r w:rsidRPr="008A739A">
        <w:rPr>
          <w:color w:val="FF0000"/>
          <w:lang w:val="sk-SK"/>
        </w:rPr>
        <w:t xml:space="preserve">AUTOR, rok vydania. Názov článku. </w:t>
      </w:r>
      <w:r w:rsidRPr="008A739A">
        <w:rPr>
          <w:i/>
          <w:iCs/>
          <w:color w:val="FF0000"/>
          <w:lang w:val="sk-SK"/>
        </w:rPr>
        <w:t>Názov zdrojového dokumentu (noviny, časopisy)</w:t>
      </w:r>
      <w:r w:rsidRPr="008A739A">
        <w:rPr>
          <w:color w:val="FF0000"/>
          <w:lang w:val="sk-SK"/>
        </w:rPr>
        <w:t>, ročník, číslo, rozsah strán. ISSN.</w:t>
      </w:r>
    </w:p>
    <w:p w14:paraId="5B2CB4C6" w14:textId="77777777" w:rsidR="00D53096" w:rsidRPr="008A739A" w:rsidRDefault="00D53096" w:rsidP="00EA3690">
      <w:pPr>
        <w:ind w:firstLine="0"/>
        <w:rPr>
          <w:color w:val="FF0000"/>
          <w:lang w:val="sk-SK"/>
        </w:rPr>
      </w:pPr>
    </w:p>
    <w:p w14:paraId="5D1FEFB0" w14:textId="77777777" w:rsidR="00D53096" w:rsidRPr="008A739A" w:rsidRDefault="00D53096" w:rsidP="00EA3690">
      <w:pPr>
        <w:ind w:firstLine="0"/>
        <w:rPr>
          <w:color w:val="FF0000"/>
          <w:lang w:val="sk-SK"/>
        </w:rPr>
      </w:pPr>
      <w:r w:rsidRPr="008A739A">
        <w:rPr>
          <w:color w:val="FF0000"/>
          <w:lang w:val="sk-SK"/>
        </w:rPr>
        <w:t>Článok zo zborníka a monografie</w:t>
      </w:r>
    </w:p>
    <w:p w14:paraId="2D3B1206" w14:textId="77777777" w:rsidR="00D53096" w:rsidRPr="008A739A" w:rsidRDefault="00D53096" w:rsidP="00EA3690">
      <w:pPr>
        <w:ind w:firstLine="0"/>
        <w:rPr>
          <w:color w:val="FF0000"/>
          <w:lang w:val="sk-SK"/>
        </w:rPr>
      </w:pPr>
      <w:r w:rsidRPr="008A739A">
        <w:rPr>
          <w:color w:val="FF0000"/>
          <w:lang w:val="sk-SK"/>
        </w:rPr>
        <w:t xml:space="preserve">AUTOR, rok vydania. Názov článku. In: </w:t>
      </w:r>
      <w:r w:rsidRPr="008A739A">
        <w:rPr>
          <w:i/>
          <w:iCs/>
          <w:color w:val="FF0000"/>
          <w:lang w:val="sk-SK"/>
        </w:rPr>
        <w:t>Názov zborníka</w:t>
      </w:r>
      <w:r w:rsidRPr="008A739A">
        <w:rPr>
          <w:color w:val="FF0000"/>
          <w:lang w:val="sk-SK"/>
        </w:rPr>
        <w:t xml:space="preserve">. Miesto vydania: Vydavateľ, rozsah strán (strana od-do). ISBN.  </w:t>
      </w:r>
    </w:p>
    <w:p w14:paraId="4E2F36E9" w14:textId="77777777" w:rsidR="00D53096" w:rsidRPr="008A739A" w:rsidRDefault="00D53096" w:rsidP="00EA3690">
      <w:pPr>
        <w:ind w:firstLine="0"/>
        <w:rPr>
          <w:color w:val="FF0000"/>
          <w:lang w:val="sk-SK"/>
        </w:rPr>
      </w:pPr>
    </w:p>
    <w:p w14:paraId="045A7478" w14:textId="77777777" w:rsidR="00D53096" w:rsidRPr="008A739A" w:rsidRDefault="00D53096" w:rsidP="00EA3690">
      <w:pPr>
        <w:ind w:firstLine="0"/>
        <w:rPr>
          <w:color w:val="FF0000"/>
          <w:lang w:val="sk-SK"/>
        </w:rPr>
      </w:pPr>
      <w:r w:rsidRPr="008A739A">
        <w:rPr>
          <w:color w:val="FF0000"/>
          <w:lang w:val="sk-SK"/>
        </w:rPr>
        <w:t>Vedecko-kvalifikačné práce</w:t>
      </w:r>
    </w:p>
    <w:p w14:paraId="1D32E1AF" w14:textId="77777777" w:rsidR="00D53096" w:rsidRPr="008A739A" w:rsidRDefault="00D53096" w:rsidP="00EA3690">
      <w:pPr>
        <w:ind w:firstLine="0"/>
        <w:rPr>
          <w:color w:val="FF0000"/>
          <w:lang w:val="sk-SK"/>
        </w:rPr>
      </w:pPr>
      <w:r w:rsidRPr="008A739A">
        <w:rPr>
          <w:color w:val="FF0000"/>
          <w:lang w:val="sk-SK"/>
        </w:rPr>
        <w:t xml:space="preserve">AUTOR, rok vydania. </w:t>
      </w:r>
      <w:r w:rsidRPr="008A739A">
        <w:rPr>
          <w:i/>
          <w:iCs/>
          <w:color w:val="FF0000"/>
          <w:lang w:val="sk-SK"/>
        </w:rPr>
        <w:t>Názov práce</w:t>
      </w:r>
      <w:r w:rsidRPr="008A739A">
        <w:rPr>
          <w:color w:val="FF0000"/>
          <w:lang w:val="sk-SK"/>
        </w:rPr>
        <w:t>. Označenie druhu práce (dizertačná, doktorandská). Miesto vydania: Názov vysokej školy.</w:t>
      </w:r>
    </w:p>
    <w:p w14:paraId="4408B1FE" w14:textId="77777777" w:rsidR="00D53096" w:rsidRPr="008A739A" w:rsidRDefault="00D53096" w:rsidP="00EA3690">
      <w:pPr>
        <w:ind w:firstLine="0"/>
        <w:rPr>
          <w:color w:val="FF0000"/>
          <w:lang w:val="sk-SK"/>
        </w:rPr>
      </w:pPr>
    </w:p>
    <w:p w14:paraId="1CA138B0" w14:textId="77777777" w:rsidR="00D53096" w:rsidRPr="008A739A" w:rsidRDefault="00D53096" w:rsidP="00EA3690">
      <w:pPr>
        <w:ind w:firstLine="0"/>
        <w:rPr>
          <w:color w:val="FF0000"/>
          <w:lang w:val="sk-SK"/>
        </w:rPr>
      </w:pPr>
      <w:r w:rsidRPr="008A739A">
        <w:rPr>
          <w:color w:val="FF0000"/>
          <w:lang w:val="sk-SK"/>
        </w:rPr>
        <w:t>Výskumné správy</w:t>
      </w:r>
    </w:p>
    <w:p w14:paraId="7008827D" w14:textId="77777777" w:rsidR="00D53096" w:rsidRPr="008A739A" w:rsidRDefault="00D53096" w:rsidP="00EA3690">
      <w:pPr>
        <w:ind w:firstLine="0"/>
        <w:rPr>
          <w:color w:val="FF0000"/>
          <w:lang w:val="sk-SK"/>
        </w:rPr>
      </w:pPr>
      <w:r w:rsidRPr="008A739A">
        <w:rPr>
          <w:color w:val="FF0000"/>
          <w:lang w:val="sk-SK"/>
        </w:rPr>
        <w:t xml:space="preserve">AUTOR, rok vydania. </w:t>
      </w:r>
      <w:r w:rsidRPr="008A739A">
        <w:rPr>
          <w:i/>
          <w:iCs/>
          <w:color w:val="FF0000"/>
          <w:lang w:val="sk-SK"/>
        </w:rPr>
        <w:t>Názov práce</w:t>
      </w:r>
      <w:r w:rsidRPr="008A739A">
        <w:rPr>
          <w:color w:val="FF0000"/>
          <w:lang w:val="sk-SK"/>
        </w:rPr>
        <w:t xml:space="preserve">. Druh správy (VEGA, priebežná správa). Miesto vydania: Názov inštitúcie.  </w:t>
      </w:r>
    </w:p>
    <w:p w14:paraId="1182EB5A" w14:textId="77777777" w:rsidR="00D53096" w:rsidRPr="008A739A" w:rsidRDefault="00D53096" w:rsidP="00EA3690">
      <w:pPr>
        <w:ind w:firstLine="0"/>
        <w:rPr>
          <w:color w:val="FF0000"/>
          <w:lang w:val="sk-SK"/>
        </w:rPr>
      </w:pPr>
    </w:p>
    <w:p w14:paraId="668B8B93" w14:textId="77777777" w:rsidR="00D53096" w:rsidRPr="008A739A" w:rsidRDefault="00D53096" w:rsidP="00EA3690">
      <w:pPr>
        <w:ind w:firstLine="0"/>
        <w:rPr>
          <w:color w:val="FF0000"/>
          <w:lang w:val="sk-SK"/>
        </w:rPr>
      </w:pPr>
      <w:r w:rsidRPr="008A739A">
        <w:rPr>
          <w:color w:val="FF0000"/>
          <w:lang w:val="sk-SK"/>
        </w:rPr>
        <w:t>Normy</w:t>
      </w:r>
    </w:p>
    <w:p w14:paraId="127662DE" w14:textId="77777777" w:rsidR="00D53096" w:rsidRPr="008A739A" w:rsidRDefault="00D53096" w:rsidP="00EA3690">
      <w:pPr>
        <w:ind w:firstLine="0"/>
        <w:rPr>
          <w:color w:val="FF0000"/>
          <w:lang w:val="sk-SK"/>
        </w:rPr>
      </w:pPr>
      <w:r w:rsidRPr="008A739A">
        <w:rPr>
          <w:color w:val="FF0000"/>
          <w:lang w:val="sk-SK"/>
        </w:rPr>
        <w:t xml:space="preserve">Označenie normy, rok vydania. </w:t>
      </w:r>
      <w:r w:rsidRPr="008A739A">
        <w:rPr>
          <w:i/>
          <w:iCs/>
          <w:color w:val="FF0000"/>
          <w:lang w:val="sk-SK"/>
        </w:rPr>
        <w:t>Názov normy</w:t>
      </w:r>
      <w:r w:rsidRPr="008A739A">
        <w:rPr>
          <w:color w:val="FF0000"/>
          <w:lang w:val="sk-SK"/>
        </w:rPr>
        <w:t>.</w:t>
      </w:r>
    </w:p>
    <w:p w14:paraId="62BB97AB" w14:textId="77777777" w:rsidR="00D53096" w:rsidRPr="008A739A" w:rsidRDefault="00D53096" w:rsidP="00C14E9A">
      <w:pPr>
        <w:ind w:firstLine="0"/>
        <w:rPr>
          <w:color w:val="FF0000"/>
          <w:lang w:val="sk-SK"/>
        </w:rPr>
      </w:pPr>
    </w:p>
    <w:p w14:paraId="51B65DBA" w14:textId="77777777" w:rsidR="00D53096" w:rsidRPr="002B0681" w:rsidRDefault="00D53096" w:rsidP="00C14E9A">
      <w:pPr>
        <w:ind w:firstLine="0"/>
        <w:rPr>
          <w:color w:val="FF0000"/>
          <w:lang w:val="sk-SK"/>
        </w:rPr>
      </w:pPr>
      <w:r w:rsidRPr="002B0681">
        <w:rPr>
          <w:color w:val="FF0000"/>
          <w:lang w:val="sk-SK"/>
        </w:rPr>
        <w:t>Zákony</w:t>
      </w:r>
    </w:p>
    <w:p w14:paraId="5C3683E8" w14:textId="77777777" w:rsidR="00D53096" w:rsidRPr="002B0681" w:rsidRDefault="00D53096" w:rsidP="00C14E9A">
      <w:pPr>
        <w:ind w:firstLine="0"/>
        <w:rPr>
          <w:color w:val="FF0000"/>
          <w:lang w:val="sk-SK"/>
        </w:rPr>
      </w:pPr>
      <w:r w:rsidRPr="002B0681">
        <w:rPr>
          <w:color w:val="FF0000"/>
          <w:lang w:val="sk-SK"/>
        </w:rPr>
        <w:t xml:space="preserve">Označenie a číslo legislatívneho dokumentu, rok zverejnenia, skratka úradného dokumentu, v ktorom je zákon, vyhláška a pod. zverejnený (napr. Zb., </w:t>
      </w:r>
      <w:proofErr w:type="spellStart"/>
      <w:r w:rsidRPr="002B0681">
        <w:rPr>
          <w:color w:val="FF0000"/>
          <w:lang w:val="sk-SK"/>
        </w:rPr>
        <w:t>Z.z</w:t>
      </w:r>
      <w:proofErr w:type="spellEnd"/>
      <w:r w:rsidRPr="002B0681">
        <w:rPr>
          <w:color w:val="FF0000"/>
          <w:lang w:val="sk-SK"/>
        </w:rPr>
        <w:t xml:space="preserve">.). </w:t>
      </w:r>
      <w:r w:rsidRPr="002B0681">
        <w:rPr>
          <w:i/>
          <w:iCs/>
          <w:color w:val="FF0000"/>
          <w:lang w:val="sk-SK"/>
        </w:rPr>
        <w:t>Názov dokumentu</w:t>
      </w:r>
      <w:r w:rsidRPr="002B0681">
        <w:rPr>
          <w:color w:val="FF0000"/>
          <w:lang w:val="sk-SK"/>
        </w:rPr>
        <w:t>. (</w:t>
      </w:r>
      <w:r w:rsidRPr="002B0681">
        <w:rPr>
          <w:i/>
          <w:iCs/>
          <w:color w:val="FF0000"/>
          <w:lang w:val="sk-SK"/>
        </w:rPr>
        <w:t>pozn.: Citujeme iba názov zákona, nie žiadnu internetovú stránku, na ktorej bol zákon zverejnený.</w:t>
      </w:r>
      <w:r w:rsidRPr="002B0681">
        <w:rPr>
          <w:color w:val="FF0000"/>
          <w:lang w:val="sk-SK"/>
        </w:rPr>
        <w:t>)</w:t>
      </w:r>
    </w:p>
    <w:p w14:paraId="326F453B" w14:textId="77777777" w:rsidR="00D53096" w:rsidRPr="008A739A" w:rsidRDefault="00D53096" w:rsidP="00EA3690">
      <w:pPr>
        <w:ind w:firstLine="0"/>
        <w:rPr>
          <w:color w:val="FF0000"/>
          <w:lang w:val="sk-SK"/>
        </w:rPr>
      </w:pPr>
    </w:p>
    <w:p w14:paraId="71BFBC20" w14:textId="77777777" w:rsidR="00D53096" w:rsidRPr="008A739A" w:rsidRDefault="00D53096" w:rsidP="00EA3690">
      <w:pPr>
        <w:ind w:firstLine="0"/>
        <w:rPr>
          <w:color w:val="FF0000"/>
          <w:lang w:val="sk-SK"/>
        </w:rPr>
      </w:pPr>
      <w:r w:rsidRPr="008A739A">
        <w:rPr>
          <w:color w:val="FF0000"/>
          <w:lang w:val="sk-SK"/>
        </w:rPr>
        <w:t>Elektronické dokumenty</w:t>
      </w:r>
    </w:p>
    <w:p w14:paraId="63A113B4" w14:textId="77777777" w:rsidR="00D53096" w:rsidRDefault="00D53096" w:rsidP="00EA3690">
      <w:pPr>
        <w:ind w:firstLine="0"/>
        <w:rPr>
          <w:color w:val="FF0000"/>
          <w:lang w:val="sk-SK"/>
        </w:rPr>
      </w:pPr>
      <w:r w:rsidRPr="000E76F5">
        <w:rPr>
          <w:color w:val="FF0000"/>
          <w:lang w:val="sk-SK"/>
        </w:rPr>
        <w:t xml:space="preserve">VYDAVATEĽ (AUTOR), rok vydania. Názov dokumentu (článku). In: </w:t>
      </w:r>
      <w:r w:rsidRPr="000E76F5">
        <w:rPr>
          <w:i/>
          <w:iCs/>
          <w:color w:val="FF0000"/>
          <w:lang w:val="sk-SK"/>
        </w:rPr>
        <w:t xml:space="preserve">Názov zdrojového dokumentu (časopisu) </w:t>
      </w:r>
      <w:r w:rsidRPr="000E76F5">
        <w:rPr>
          <w:color w:val="FF0000"/>
          <w:lang w:val="sk-SK"/>
        </w:rPr>
        <w:t xml:space="preserve">[online]. Miesto vydania: Vydavateľ (nepovinné) [cit. </w:t>
      </w:r>
      <w:proofErr w:type="spellStart"/>
      <w:r w:rsidRPr="000E76F5">
        <w:rPr>
          <w:color w:val="FF0000"/>
          <w:lang w:val="sk-SK"/>
        </w:rPr>
        <w:t>deň.mesiac.rok</w:t>
      </w:r>
      <w:proofErr w:type="spellEnd"/>
      <w:r w:rsidRPr="000E76F5">
        <w:rPr>
          <w:color w:val="FF0000"/>
          <w:lang w:val="sk-SK"/>
        </w:rPr>
        <w:t>]. Dostupné z: elektronický odkaz.</w:t>
      </w:r>
    </w:p>
    <w:p w14:paraId="357DD8CD" w14:textId="77777777" w:rsidR="00D53096" w:rsidRDefault="00D53096" w:rsidP="00EA3690">
      <w:pPr>
        <w:ind w:firstLine="0"/>
        <w:rPr>
          <w:color w:val="FF0000"/>
          <w:highlight w:val="yellow"/>
          <w:lang w:val="sk-SK"/>
        </w:rPr>
      </w:pPr>
    </w:p>
    <w:p w14:paraId="37F30657" w14:textId="77777777" w:rsidR="00D53096" w:rsidRPr="008A739A" w:rsidRDefault="00D53096" w:rsidP="002B0681">
      <w:pPr>
        <w:ind w:firstLine="0"/>
        <w:rPr>
          <w:color w:val="FF0000"/>
          <w:lang w:val="sk-SK"/>
        </w:rPr>
      </w:pPr>
      <w:r w:rsidRPr="002B0681">
        <w:rPr>
          <w:color w:val="FF0000"/>
          <w:lang w:val="sk-SK"/>
        </w:rPr>
        <w:t>V samotnom zozname nemusíme diela deliť na vyššie spomenuté kategórie, ale uvádzame ich všetky spolu v abecednom poradí bez číslovania. Konkrétny príklad Zoznamu zdrojov záverečnej práce:</w:t>
      </w:r>
    </w:p>
    <w:p w14:paraId="01471798" w14:textId="77777777" w:rsidR="00D53096" w:rsidRDefault="00D53096" w:rsidP="00E90C04">
      <w:pPr>
        <w:pStyle w:val="Seznamzdroju"/>
        <w:rPr>
          <w:color w:val="FF0000"/>
          <w:lang w:val="sk-SK"/>
        </w:rPr>
      </w:pPr>
      <w:r w:rsidRPr="000E76F5">
        <w:rPr>
          <w:color w:val="FF0000"/>
          <w:lang w:val="sk-SK"/>
        </w:rPr>
        <w:t xml:space="preserve">ČESKO, 1998. Zákon č. 111 z 22. apríla 1998 o vysokých školách a o zmene a doplnení ďalších zákonov (zákon o vysokých školách). In: </w:t>
      </w:r>
      <w:r w:rsidRPr="000E76F5">
        <w:rPr>
          <w:i/>
          <w:iCs/>
          <w:color w:val="FF0000"/>
          <w:lang w:val="sk-SK"/>
        </w:rPr>
        <w:t>Zbierka zákonov Českej republiky</w:t>
      </w:r>
      <w:r w:rsidRPr="000E76F5">
        <w:rPr>
          <w:color w:val="FF0000"/>
          <w:lang w:val="sk-SK"/>
        </w:rPr>
        <w:t>. s. 5388</w:t>
      </w:r>
      <w:r>
        <w:rPr>
          <w:color w:val="FF0000"/>
          <w:lang w:val="sk-SK"/>
        </w:rPr>
        <w:t>-</w:t>
      </w:r>
      <w:r w:rsidRPr="000E76F5">
        <w:rPr>
          <w:color w:val="FF0000"/>
          <w:lang w:val="sk-SK"/>
        </w:rPr>
        <w:t>5419. ISSN 1211-1244.</w:t>
      </w:r>
    </w:p>
    <w:p w14:paraId="1F60C97C" w14:textId="77777777" w:rsidR="00D53096" w:rsidRPr="008A739A" w:rsidRDefault="00D53096" w:rsidP="00E90C04">
      <w:pPr>
        <w:pStyle w:val="Seznamzdroju"/>
        <w:rPr>
          <w:color w:val="FF0000"/>
          <w:lang w:val="sk-SK"/>
        </w:rPr>
      </w:pPr>
      <w:r w:rsidRPr="000E76F5">
        <w:rPr>
          <w:color w:val="FF0000"/>
          <w:lang w:val="sk-SK"/>
        </w:rPr>
        <w:t xml:space="preserve">ČESKÝ ŠTATISTICKÝ ÚRAD, 2003. Národnostná štruktúra podľa druhu pobytu a štátneho občianstva. In: </w:t>
      </w:r>
      <w:r w:rsidRPr="000E76F5">
        <w:rPr>
          <w:i/>
          <w:iCs/>
          <w:color w:val="FF0000"/>
          <w:lang w:val="sk-SK"/>
        </w:rPr>
        <w:t>Národnostné zloženie obyvateľstva</w:t>
      </w:r>
      <w:r w:rsidRPr="000E76F5">
        <w:rPr>
          <w:color w:val="FF0000"/>
          <w:lang w:val="sk-SK"/>
        </w:rPr>
        <w:t xml:space="preserve"> [online]. Praha: Český štatistický úrad, 18. októbra 2003 [cit. 12.3.2024]. Dostupné z: http://www.czso.cz/csu/2003edicniplan.nsf/t/57004FD454/$File/Kapitola4.pdf.</w:t>
      </w:r>
    </w:p>
    <w:p w14:paraId="5F1E546A" w14:textId="77777777" w:rsidR="00D53096" w:rsidRPr="008A739A" w:rsidRDefault="00D53096" w:rsidP="00E90C04">
      <w:pPr>
        <w:pStyle w:val="Seznamzdroju"/>
        <w:rPr>
          <w:color w:val="FF0000"/>
          <w:lang w:val="sk-SK"/>
        </w:rPr>
      </w:pPr>
      <w:r w:rsidRPr="008A739A">
        <w:rPr>
          <w:color w:val="FF0000"/>
          <w:lang w:val="sk-SK"/>
        </w:rPr>
        <w:t xml:space="preserve">GAVUROVÁ, B. a R. DELINA, 2010. </w:t>
      </w:r>
      <w:proofErr w:type="spellStart"/>
      <w:r w:rsidRPr="008A739A">
        <w:rPr>
          <w:color w:val="FF0000"/>
          <w:lang w:val="sk-SK"/>
        </w:rPr>
        <w:t>Approaches</w:t>
      </w:r>
      <w:proofErr w:type="spellEnd"/>
      <w:r w:rsidRPr="008A739A">
        <w:rPr>
          <w:color w:val="FF0000"/>
          <w:lang w:val="sk-SK"/>
        </w:rPr>
        <w:t xml:space="preserve"> to </w:t>
      </w:r>
      <w:proofErr w:type="spellStart"/>
      <w:r w:rsidRPr="008A739A">
        <w:rPr>
          <w:color w:val="FF0000"/>
          <w:lang w:val="sk-SK"/>
        </w:rPr>
        <w:t>measuring</w:t>
      </w:r>
      <w:proofErr w:type="spellEnd"/>
      <w:r w:rsidRPr="008A739A">
        <w:rPr>
          <w:color w:val="FF0000"/>
          <w:lang w:val="sk-SK"/>
        </w:rPr>
        <w:t xml:space="preserve"> and </w:t>
      </w:r>
      <w:proofErr w:type="spellStart"/>
      <w:r w:rsidRPr="008A739A">
        <w:rPr>
          <w:color w:val="FF0000"/>
          <w:lang w:val="sk-SK"/>
        </w:rPr>
        <w:t>managing</w:t>
      </w:r>
      <w:proofErr w:type="spellEnd"/>
      <w:r w:rsidRPr="008A739A">
        <w:rPr>
          <w:color w:val="FF0000"/>
          <w:lang w:val="sk-SK"/>
        </w:rPr>
        <w:t xml:space="preserve"> </w:t>
      </w:r>
      <w:proofErr w:type="spellStart"/>
      <w:r w:rsidRPr="008A739A">
        <w:rPr>
          <w:color w:val="FF0000"/>
          <w:lang w:val="sk-SK"/>
        </w:rPr>
        <w:t>performance</w:t>
      </w:r>
      <w:proofErr w:type="spellEnd"/>
      <w:r w:rsidRPr="008A739A">
        <w:rPr>
          <w:color w:val="FF0000"/>
          <w:lang w:val="sk-SK"/>
        </w:rPr>
        <w:t xml:space="preserve"> and </w:t>
      </w:r>
      <w:proofErr w:type="spellStart"/>
      <w:r w:rsidRPr="008A739A">
        <w:rPr>
          <w:color w:val="FF0000"/>
          <w:lang w:val="sk-SK"/>
        </w:rPr>
        <w:t>their</w:t>
      </w:r>
      <w:proofErr w:type="spellEnd"/>
      <w:r w:rsidRPr="008A739A">
        <w:rPr>
          <w:color w:val="FF0000"/>
          <w:lang w:val="sk-SK"/>
        </w:rPr>
        <w:t xml:space="preserve"> </w:t>
      </w:r>
      <w:proofErr w:type="spellStart"/>
      <w:r w:rsidRPr="008A739A">
        <w:rPr>
          <w:color w:val="FF0000"/>
          <w:lang w:val="sk-SK"/>
        </w:rPr>
        <w:t>application</w:t>
      </w:r>
      <w:proofErr w:type="spellEnd"/>
      <w:r w:rsidRPr="008A739A">
        <w:rPr>
          <w:color w:val="FF0000"/>
          <w:lang w:val="sk-SK"/>
        </w:rPr>
        <w:t xml:space="preserve"> </w:t>
      </w:r>
      <w:proofErr w:type="spellStart"/>
      <w:r w:rsidRPr="008A739A">
        <w:rPr>
          <w:color w:val="FF0000"/>
          <w:lang w:val="sk-SK"/>
        </w:rPr>
        <w:t>possiblities</w:t>
      </w:r>
      <w:proofErr w:type="spellEnd"/>
      <w:r w:rsidRPr="008A739A">
        <w:rPr>
          <w:color w:val="FF0000"/>
          <w:lang w:val="sk-SK"/>
        </w:rPr>
        <w:t xml:space="preserve"> in </w:t>
      </w:r>
      <w:proofErr w:type="spellStart"/>
      <w:r w:rsidRPr="008A739A">
        <w:rPr>
          <w:color w:val="FF0000"/>
          <w:lang w:val="sk-SK"/>
        </w:rPr>
        <w:t>enterprises</w:t>
      </w:r>
      <w:proofErr w:type="spellEnd"/>
      <w:r w:rsidRPr="008A739A">
        <w:rPr>
          <w:color w:val="FF0000"/>
          <w:lang w:val="sk-SK"/>
        </w:rPr>
        <w:t xml:space="preserve">. </w:t>
      </w:r>
      <w:r w:rsidRPr="008A739A">
        <w:rPr>
          <w:i/>
          <w:iCs/>
          <w:color w:val="FF0000"/>
          <w:lang w:val="sk-SK"/>
        </w:rPr>
        <w:t>Ekonomika a management podniku</w:t>
      </w:r>
      <w:r w:rsidRPr="008A739A">
        <w:rPr>
          <w:color w:val="FF0000"/>
          <w:lang w:val="sk-SK"/>
        </w:rPr>
        <w:t>, roč. 8, č. 1, s. 5-19. ISSN 1336-4103.</w:t>
      </w:r>
    </w:p>
    <w:p w14:paraId="29995EF5" w14:textId="77777777" w:rsidR="00D53096" w:rsidRPr="008A739A" w:rsidRDefault="00D53096" w:rsidP="00E90C04">
      <w:pPr>
        <w:pStyle w:val="Seznamzdroju"/>
        <w:rPr>
          <w:color w:val="FF0000"/>
          <w:lang w:val="sk-SK"/>
        </w:rPr>
      </w:pPr>
      <w:r w:rsidRPr="000E76F5">
        <w:rPr>
          <w:color w:val="FF0000"/>
          <w:lang w:val="sk-SK"/>
        </w:rPr>
        <w:t xml:space="preserve">HÁLEK, V., 2013. </w:t>
      </w:r>
      <w:r w:rsidRPr="000E76F5">
        <w:rPr>
          <w:i/>
          <w:iCs/>
          <w:color w:val="FF0000"/>
          <w:lang w:val="sk-SK"/>
        </w:rPr>
        <w:t xml:space="preserve">Predikcia finančnej tiesne podniku na základe vlastného </w:t>
      </w:r>
      <w:proofErr w:type="spellStart"/>
      <w:r w:rsidRPr="000E76F5">
        <w:rPr>
          <w:i/>
          <w:iCs/>
          <w:color w:val="FF0000"/>
          <w:lang w:val="sk-SK"/>
        </w:rPr>
        <w:t>bankrotného</w:t>
      </w:r>
      <w:proofErr w:type="spellEnd"/>
      <w:r w:rsidRPr="000E76F5">
        <w:rPr>
          <w:i/>
          <w:iCs/>
          <w:color w:val="FF0000"/>
          <w:lang w:val="sk-SK"/>
        </w:rPr>
        <w:t xml:space="preserve"> modelu CCB</w:t>
      </w:r>
      <w:r w:rsidRPr="000E76F5">
        <w:rPr>
          <w:color w:val="FF0000"/>
          <w:lang w:val="sk-SK"/>
        </w:rPr>
        <w:t xml:space="preserve">. Hradec Králové: </w:t>
      </w:r>
      <w:proofErr w:type="spellStart"/>
      <w:r w:rsidRPr="000E76F5">
        <w:rPr>
          <w:color w:val="FF0000"/>
          <w:lang w:val="sk-SK"/>
        </w:rPr>
        <w:t>Gaudeamus</w:t>
      </w:r>
      <w:proofErr w:type="spellEnd"/>
      <w:r w:rsidRPr="000E76F5">
        <w:rPr>
          <w:color w:val="FF0000"/>
          <w:lang w:val="sk-SK"/>
        </w:rPr>
        <w:t>. 248 s. ISBN 978-80-7435-325-3.</w:t>
      </w:r>
    </w:p>
    <w:p w14:paraId="7BDCA322" w14:textId="77777777" w:rsidR="00D53096" w:rsidRDefault="00D53096" w:rsidP="00E90C04">
      <w:pPr>
        <w:pStyle w:val="Seznamzdroju"/>
        <w:rPr>
          <w:color w:val="FF0000"/>
          <w:lang w:val="sk-SK"/>
        </w:rPr>
      </w:pPr>
      <w:r w:rsidRPr="000E76F5">
        <w:rPr>
          <w:color w:val="FF0000"/>
          <w:lang w:val="sk-SK"/>
        </w:rPr>
        <w:t xml:space="preserve">KUBOVIČ, A., 2009. Prehľad stavebných materiálov. </w:t>
      </w:r>
      <w:r w:rsidRPr="000E76F5">
        <w:rPr>
          <w:i/>
          <w:iCs/>
          <w:color w:val="FF0000"/>
          <w:lang w:val="sk-SK"/>
        </w:rPr>
        <w:t>Technológia staviteľstva</w:t>
      </w:r>
      <w:r w:rsidRPr="000E76F5">
        <w:rPr>
          <w:color w:val="FF0000"/>
          <w:lang w:val="sk-SK"/>
        </w:rPr>
        <w:t>, roč. 6, č. 4, s. 15-16. ISSN 1536-0110.</w:t>
      </w:r>
    </w:p>
    <w:p w14:paraId="5A6B5027" w14:textId="77777777" w:rsidR="00D53096" w:rsidRPr="008A739A" w:rsidRDefault="00D53096" w:rsidP="00E90C04">
      <w:pPr>
        <w:pStyle w:val="Seznamzdroju"/>
        <w:rPr>
          <w:color w:val="FF0000"/>
          <w:lang w:val="sk-SK"/>
        </w:rPr>
      </w:pPr>
      <w:r w:rsidRPr="000E76F5">
        <w:rPr>
          <w:color w:val="FF0000"/>
          <w:lang w:val="sk-SK"/>
        </w:rPr>
        <w:t xml:space="preserve">NOVOTNÁ, D., 2010. Šesť rokov výučby odboru knihovnícke a informačné systémy a služby. In: </w:t>
      </w:r>
      <w:r w:rsidRPr="000E76F5">
        <w:rPr>
          <w:i/>
          <w:iCs/>
          <w:color w:val="FF0000"/>
          <w:lang w:val="sk-SK"/>
        </w:rPr>
        <w:t>Knižnice súčasnosti 2010: zborník z 18. konferencie</w:t>
      </w:r>
      <w:r w:rsidRPr="000E76F5">
        <w:rPr>
          <w:color w:val="FF0000"/>
          <w:lang w:val="sk-SK"/>
        </w:rPr>
        <w:t>. Ostrava: Združenie knižníc SR, s. 168</w:t>
      </w:r>
      <w:r>
        <w:rPr>
          <w:color w:val="FF0000"/>
          <w:lang w:val="sk-SK"/>
        </w:rPr>
        <w:t>-</w:t>
      </w:r>
      <w:r w:rsidRPr="000E76F5">
        <w:rPr>
          <w:color w:val="FF0000"/>
          <w:lang w:val="sk-SK"/>
        </w:rPr>
        <w:t>173. ISBN 978 80 86249 59 9.</w:t>
      </w:r>
    </w:p>
    <w:p w14:paraId="61EECB4C" w14:textId="77777777" w:rsidR="00D53096" w:rsidRPr="008A739A" w:rsidRDefault="00D53096" w:rsidP="00E90C04">
      <w:pPr>
        <w:pStyle w:val="Seznamzdroju"/>
        <w:rPr>
          <w:color w:val="FF0000"/>
          <w:lang w:val="sk-SK"/>
        </w:rPr>
      </w:pPr>
      <w:r w:rsidRPr="008A739A">
        <w:rPr>
          <w:color w:val="FF0000"/>
          <w:lang w:val="sk-SK"/>
        </w:rPr>
        <w:t xml:space="preserve">PAULSTON, Ch. B., </w:t>
      </w:r>
      <w:proofErr w:type="spellStart"/>
      <w:r w:rsidRPr="008A739A">
        <w:rPr>
          <w:color w:val="FF0000"/>
          <w:lang w:val="sk-SK"/>
        </w:rPr>
        <w:t>ed</w:t>
      </w:r>
      <w:proofErr w:type="spellEnd"/>
      <w:r w:rsidRPr="008A739A">
        <w:rPr>
          <w:color w:val="FF0000"/>
          <w:lang w:val="sk-SK"/>
        </w:rPr>
        <w:t xml:space="preserve">., 2012. </w:t>
      </w:r>
      <w:proofErr w:type="spellStart"/>
      <w:r w:rsidRPr="008A739A">
        <w:rPr>
          <w:i/>
          <w:iCs/>
          <w:color w:val="FF0000"/>
          <w:lang w:val="sk-SK"/>
        </w:rPr>
        <w:t>The</w:t>
      </w:r>
      <w:proofErr w:type="spellEnd"/>
      <w:r w:rsidRPr="008A739A">
        <w:rPr>
          <w:i/>
          <w:iCs/>
          <w:color w:val="FF0000"/>
          <w:lang w:val="sk-SK"/>
        </w:rPr>
        <w:t xml:space="preserve"> </w:t>
      </w:r>
      <w:proofErr w:type="spellStart"/>
      <w:r w:rsidRPr="008A739A">
        <w:rPr>
          <w:i/>
          <w:iCs/>
          <w:color w:val="FF0000"/>
          <w:lang w:val="sk-SK"/>
        </w:rPr>
        <w:t>Handbook</w:t>
      </w:r>
      <w:proofErr w:type="spellEnd"/>
      <w:r w:rsidRPr="008A739A">
        <w:rPr>
          <w:i/>
          <w:iCs/>
          <w:color w:val="FF0000"/>
          <w:lang w:val="sk-SK"/>
        </w:rPr>
        <w:t xml:space="preserve"> of </w:t>
      </w:r>
      <w:proofErr w:type="spellStart"/>
      <w:r w:rsidRPr="008A739A">
        <w:rPr>
          <w:i/>
          <w:iCs/>
          <w:color w:val="FF0000"/>
          <w:lang w:val="sk-SK"/>
        </w:rPr>
        <w:t>intercultural</w:t>
      </w:r>
      <w:proofErr w:type="spellEnd"/>
      <w:r w:rsidRPr="008A739A">
        <w:rPr>
          <w:i/>
          <w:iCs/>
          <w:color w:val="FF0000"/>
          <w:lang w:val="sk-SK"/>
        </w:rPr>
        <w:t xml:space="preserve"> </w:t>
      </w:r>
      <w:proofErr w:type="spellStart"/>
      <w:r w:rsidRPr="008A739A">
        <w:rPr>
          <w:i/>
          <w:iCs/>
          <w:color w:val="FF0000"/>
          <w:lang w:val="sk-SK"/>
        </w:rPr>
        <w:t>discourse</w:t>
      </w:r>
      <w:proofErr w:type="spellEnd"/>
      <w:r w:rsidRPr="008A739A">
        <w:rPr>
          <w:i/>
          <w:iCs/>
          <w:color w:val="FF0000"/>
          <w:lang w:val="sk-SK"/>
        </w:rPr>
        <w:t xml:space="preserve"> and </w:t>
      </w:r>
      <w:proofErr w:type="spellStart"/>
      <w:r w:rsidRPr="008A739A">
        <w:rPr>
          <w:i/>
          <w:iCs/>
          <w:color w:val="FF0000"/>
          <w:lang w:val="sk-SK"/>
        </w:rPr>
        <w:t>communication</w:t>
      </w:r>
      <w:proofErr w:type="spellEnd"/>
      <w:r w:rsidRPr="008A739A">
        <w:rPr>
          <w:color w:val="FF0000"/>
          <w:lang w:val="sk-SK"/>
        </w:rPr>
        <w:t xml:space="preserve"> [online]. </w:t>
      </w:r>
      <w:proofErr w:type="spellStart"/>
      <w:r w:rsidRPr="008A739A">
        <w:rPr>
          <w:color w:val="FF0000"/>
          <w:lang w:val="sk-SK"/>
        </w:rPr>
        <w:t>Malden</w:t>
      </w:r>
      <w:proofErr w:type="spellEnd"/>
      <w:r w:rsidRPr="008A739A">
        <w:rPr>
          <w:color w:val="FF0000"/>
          <w:lang w:val="sk-SK"/>
        </w:rPr>
        <w:t xml:space="preserve">, </w:t>
      </w:r>
      <w:proofErr w:type="spellStart"/>
      <w:r w:rsidRPr="008A739A">
        <w:rPr>
          <w:color w:val="FF0000"/>
          <w:lang w:val="sk-SK"/>
        </w:rPr>
        <w:t>Mass</w:t>
      </w:r>
      <w:proofErr w:type="spellEnd"/>
      <w:r w:rsidRPr="008A739A">
        <w:rPr>
          <w:color w:val="FF0000"/>
          <w:lang w:val="sk-SK"/>
        </w:rPr>
        <w:t xml:space="preserve">: </w:t>
      </w:r>
      <w:proofErr w:type="spellStart"/>
      <w:r w:rsidRPr="008A739A">
        <w:rPr>
          <w:color w:val="FF0000"/>
          <w:lang w:val="sk-SK"/>
        </w:rPr>
        <w:t>Wiley-Blackwell</w:t>
      </w:r>
      <w:proofErr w:type="spellEnd"/>
      <w:r w:rsidRPr="008A739A">
        <w:rPr>
          <w:color w:val="FF0000"/>
          <w:lang w:val="sk-SK"/>
        </w:rPr>
        <w:t xml:space="preserve">. </w:t>
      </w:r>
      <w:proofErr w:type="spellStart"/>
      <w:r w:rsidRPr="008A739A">
        <w:rPr>
          <w:color w:val="FF0000"/>
          <w:lang w:val="sk-SK"/>
        </w:rPr>
        <w:t>Blackwell</w:t>
      </w:r>
      <w:proofErr w:type="spellEnd"/>
      <w:r w:rsidRPr="008A739A">
        <w:rPr>
          <w:color w:val="FF0000"/>
          <w:lang w:val="sk-SK"/>
        </w:rPr>
        <w:t xml:space="preserve"> </w:t>
      </w:r>
      <w:proofErr w:type="spellStart"/>
      <w:r w:rsidRPr="008A739A">
        <w:rPr>
          <w:color w:val="FF0000"/>
          <w:lang w:val="sk-SK"/>
        </w:rPr>
        <w:t>handbooks</w:t>
      </w:r>
      <w:proofErr w:type="spellEnd"/>
      <w:r w:rsidRPr="008A739A">
        <w:rPr>
          <w:color w:val="FF0000"/>
          <w:lang w:val="sk-SK"/>
        </w:rPr>
        <w:t xml:space="preserve"> in </w:t>
      </w:r>
      <w:proofErr w:type="spellStart"/>
      <w:r w:rsidRPr="008A739A">
        <w:rPr>
          <w:color w:val="FF0000"/>
          <w:lang w:val="sk-SK"/>
        </w:rPr>
        <w:t>linguistics</w:t>
      </w:r>
      <w:proofErr w:type="spellEnd"/>
      <w:r w:rsidRPr="008A739A">
        <w:rPr>
          <w:color w:val="FF0000"/>
          <w:lang w:val="sk-SK"/>
        </w:rPr>
        <w:t xml:space="preserve"> [cit. 2.2.2013]. Dostupné z: http://site.ebrary.com/lib/natl/Doc?id=10559405.</w:t>
      </w:r>
    </w:p>
    <w:p w14:paraId="20FA085D" w14:textId="77777777" w:rsidR="00D53096" w:rsidRDefault="00D53096" w:rsidP="00E90C04">
      <w:pPr>
        <w:pStyle w:val="Seznamzdroju"/>
        <w:rPr>
          <w:color w:val="FF0000"/>
          <w:lang w:val="sk-SK"/>
        </w:rPr>
      </w:pPr>
      <w:r w:rsidRPr="000E76F5">
        <w:rPr>
          <w:color w:val="FF0000"/>
          <w:lang w:val="sk-SK"/>
        </w:rPr>
        <w:t xml:space="preserve">ŘEHOR, J., 2004. </w:t>
      </w:r>
      <w:r w:rsidRPr="000E76F5">
        <w:rPr>
          <w:i/>
          <w:iCs/>
          <w:color w:val="FF0000"/>
          <w:lang w:val="sk-SK"/>
        </w:rPr>
        <w:t>Teoretické a experimentálne štúdium problematiky HSC obrábania ocelí vysokej pevnosti a tvrdosti</w:t>
      </w:r>
      <w:r w:rsidRPr="000E76F5">
        <w:rPr>
          <w:color w:val="FF0000"/>
          <w:lang w:val="sk-SK"/>
        </w:rPr>
        <w:t>. Dizertačn</w:t>
      </w:r>
      <w:r>
        <w:rPr>
          <w:color w:val="FF0000"/>
          <w:lang w:val="sk-SK"/>
        </w:rPr>
        <w:t>á</w:t>
      </w:r>
      <w:r w:rsidRPr="000E76F5">
        <w:rPr>
          <w:color w:val="FF0000"/>
          <w:lang w:val="sk-SK"/>
        </w:rPr>
        <w:t xml:space="preserve"> prác</w:t>
      </w:r>
      <w:r>
        <w:rPr>
          <w:color w:val="FF0000"/>
          <w:lang w:val="sk-SK"/>
        </w:rPr>
        <w:t>a</w:t>
      </w:r>
      <w:r w:rsidRPr="000E76F5">
        <w:rPr>
          <w:color w:val="FF0000"/>
          <w:lang w:val="sk-SK"/>
        </w:rPr>
        <w:t xml:space="preserve">. Plzeň: </w:t>
      </w:r>
      <w:proofErr w:type="spellStart"/>
      <w:r w:rsidRPr="000E76F5">
        <w:rPr>
          <w:color w:val="FF0000"/>
          <w:lang w:val="sk-SK"/>
        </w:rPr>
        <w:t>Západočeská</w:t>
      </w:r>
      <w:proofErr w:type="spellEnd"/>
      <w:r w:rsidRPr="000E76F5">
        <w:rPr>
          <w:color w:val="FF0000"/>
          <w:lang w:val="sk-SK"/>
        </w:rPr>
        <w:t xml:space="preserve"> univerzita.</w:t>
      </w:r>
    </w:p>
    <w:p w14:paraId="331FA4E3" w14:textId="77777777" w:rsidR="00D53096" w:rsidRPr="008A739A" w:rsidRDefault="00D53096" w:rsidP="00E90C04">
      <w:pPr>
        <w:pStyle w:val="Seznamzdroju"/>
        <w:rPr>
          <w:color w:val="FF0000"/>
          <w:lang w:val="sk-SK"/>
        </w:rPr>
      </w:pPr>
      <w:r w:rsidRPr="008A739A">
        <w:rPr>
          <w:color w:val="FF0000"/>
          <w:lang w:val="sk-SK"/>
        </w:rPr>
        <w:t xml:space="preserve">STN ISO 690, 2012. </w:t>
      </w:r>
      <w:r w:rsidRPr="008A739A">
        <w:rPr>
          <w:i/>
          <w:iCs/>
          <w:color w:val="FF0000"/>
          <w:lang w:val="sk-SK"/>
        </w:rPr>
        <w:t>Informácie a dokumentácia. Návod na tvorbu bibliografických odkazov na informačné pramene a ich citovanie</w:t>
      </w:r>
      <w:r w:rsidRPr="008A739A">
        <w:rPr>
          <w:color w:val="FF0000"/>
          <w:lang w:val="sk-SK"/>
        </w:rPr>
        <w:t>.</w:t>
      </w:r>
    </w:p>
    <w:p w14:paraId="60056EC8" w14:textId="77777777" w:rsidR="00D53096" w:rsidRPr="008A739A" w:rsidRDefault="00D53096" w:rsidP="00E90C04">
      <w:pPr>
        <w:pStyle w:val="Seznamzdroju"/>
        <w:rPr>
          <w:color w:val="FF0000"/>
          <w:lang w:val="sk-SK"/>
        </w:rPr>
      </w:pPr>
      <w:r w:rsidRPr="008A739A">
        <w:rPr>
          <w:color w:val="FF0000"/>
          <w:lang w:val="sk-SK"/>
        </w:rPr>
        <w:t xml:space="preserve">STRAKA, O., M. ŠIMANDL a J. DUNÍK, 2009. </w:t>
      </w:r>
      <w:proofErr w:type="spellStart"/>
      <w:r w:rsidRPr="008A739A">
        <w:rPr>
          <w:color w:val="FF0000"/>
          <w:lang w:val="sk-SK"/>
        </w:rPr>
        <w:t>Gaussian</w:t>
      </w:r>
      <w:proofErr w:type="spellEnd"/>
      <w:r w:rsidRPr="008A739A">
        <w:rPr>
          <w:color w:val="FF0000"/>
          <w:lang w:val="sk-SK"/>
        </w:rPr>
        <w:t xml:space="preserve"> </w:t>
      </w:r>
      <w:proofErr w:type="spellStart"/>
      <w:r w:rsidRPr="008A739A">
        <w:rPr>
          <w:color w:val="FF0000"/>
          <w:lang w:val="sk-SK"/>
        </w:rPr>
        <w:t>mixtures</w:t>
      </w:r>
      <w:proofErr w:type="spellEnd"/>
      <w:r w:rsidRPr="008A739A">
        <w:rPr>
          <w:color w:val="FF0000"/>
          <w:lang w:val="sk-SK"/>
        </w:rPr>
        <w:t xml:space="preserve"> </w:t>
      </w:r>
      <w:proofErr w:type="spellStart"/>
      <w:r w:rsidRPr="008A739A">
        <w:rPr>
          <w:color w:val="FF0000"/>
          <w:lang w:val="sk-SK"/>
        </w:rPr>
        <w:t>proposal</w:t>
      </w:r>
      <w:proofErr w:type="spellEnd"/>
      <w:r w:rsidRPr="008A739A">
        <w:rPr>
          <w:color w:val="FF0000"/>
          <w:lang w:val="sk-SK"/>
        </w:rPr>
        <w:t xml:space="preserve"> </w:t>
      </w:r>
      <w:proofErr w:type="spellStart"/>
      <w:r w:rsidRPr="008A739A">
        <w:rPr>
          <w:color w:val="FF0000"/>
          <w:lang w:val="sk-SK"/>
        </w:rPr>
        <w:t>density</w:t>
      </w:r>
      <w:proofErr w:type="spellEnd"/>
      <w:r w:rsidRPr="008A739A">
        <w:rPr>
          <w:color w:val="FF0000"/>
          <w:lang w:val="sk-SK"/>
        </w:rPr>
        <w:t xml:space="preserve"> in </w:t>
      </w:r>
      <w:proofErr w:type="spellStart"/>
      <w:r w:rsidRPr="008A739A">
        <w:rPr>
          <w:color w:val="FF0000"/>
          <w:lang w:val="sk-SK"/>
        </w:rPr>
        <w:t>particle</w:t>
      </w:r>
      <w:proofErr w:type="spellEnd"/>
      <w:r w:rsidRPr="008A739A">
        <w:rPr>
          <w:color w:val="FF0000"/>
          <w:lang w:val="sk-SK"/>
        </w:rPr>
        <w:t xml:space="preserve"> filter </w:t>
      </w:r>
      <w:proofErr w:type="spellStart"/>
      <w:r w:rsidRPr="008A739A">
        <w:rPr>
          <w:color w:val="FF0000"/>
          <w:lang w:val="sk-SK"/>
        </w:rPr>
        <w:t>for</w:t>
      </w:r>
      <w:proofErr w:type="spellEnd"/>
      <w:r w:rsidRPr="008A739A">
        <w:rPr>
          <w:color w:val="FF0000"/>
          <w:lang w:val="sk-SK"/>
        </w:rPr>
        <w:t xml:space="preserve"> track</w:t>
      </w:r>
      <w:r w:rsidRPr="008A739A">
        <w:rPr>
          <w:rFonts w:ascii="MS Mincho" w:eastAsia="MS Mincho" w:hAnsi="MS Mincho" w:cs="MS Mincho" w:hint="eastAsia"/>
          <w:color w:val="FF0000"/>
          <w:lang w:val="sk-SK"/>
        </w:rPr>
        <w:t>‑</w:t>
      </w:r>
      <w:proofErr w:type="spellStart"/>
      <w:r w:rsidRPr="008A739A">
        <w:rPr>
          <w:color w:val="FF0000"/>
          <w:lang w:val="sk-SK"/>
        </w:rPr>
        <w:t>before</w:t>
      </w:r>
      <w:proofErr w:type="spellEnd"/>
      <w:r w:rsidRPr="008A739A">
        <w:rPr>
          <w:rFonts w:ascii="MS Mincho" w:eastAsia="MS Mincho" w:hAnsi="MS Mincho" w:cs="MS Mincho" w:hint="eastAsia"/>
          <w:color w:val="FF0000"/>
          <w:lang w:val="sk-SK"/>
        </w:rPr>
        <w:t>‑</w:t>
      </w:r>
      <w:proofErr w:type="spellStart"/>
      <w:r w:rsidRPr="008A739A">
        <w:rPr>
          <w:color w:val="FF0000"/>
          <w:lang w:val="sk-SK"/>
        </w:rPr>
        <w:t>detect</w:t>
      </w:r>
      <w:proofErr w:type="spellEnd"/>
      <w:r w:rsidRPr="008A739A">
        <w:rPr>
          <w:color w:val="FF0000"/>
          <w:lang w:val="sk-SK"/>
        </w:rPr>
        <w:t xml:space="preserve">. In: </w:t>
      </w:r>
      <w:proofErr w:type="spellStart"/>
      <w:r w:rsidRPr="008A739A">
        <w:rPr>
          <w:i/>
          <w:iCs/>
          <w:color w:val="FF0000"/>
          <w:lang w:val="sk-SK"/>
        </w:rPr>
        <w:t>Fusion</w:t>
      </w:r>
      <w:proofErr w:type="spellEnd"/>
      <w:r w:rsidRPr="008A739A">
        <w:rPr>
          <w:i/>
          <w:iCs/>
          <w:color w:val="FF0000"/>
          <w:lang w:val="sk-SK"/>
        </w:rPr>
        <w:t xml:space="preserve"> 2009: </w:t>
      </w:r>
      <w:proofErr w:type="spellStart"/>
      <w:r w:rsidRPr="008A739A">
        <w:rPr>
          <w:i/>
          <w:iCs/>
          <w:color w:val="FF0000"/>
          <w:lang w:val="sk-SK"/>
        </w:rPr>
        <w:t>the</w:t>
      </w:r>
      <w:proofErr w:type="spellEnd"/>
      <w:r w:rsidRPr="008A739A">
        <w:rPr>
          <w:i/>
          <w:iCs/>
          <w:color w:val="FF0000"/>
          <w:lang w:val="sk-SK"/>
        </w:rPr>
        <w:t xml:space="preserve"> 12th </w:t>
      </w:r>
      <w:proofErr w:type="spellStart"/>
      <w:r w:rsidRPr="008A739A">
        <w:rPr>
          <w:i/>
          <w:iCs/>
          <w:color w:val="FF0000"/>
          <w:lang w:val="sk-SK"/>
        </w:rPr>
        <w:t>international</w:t>
      </w:r>
      <w:proofErr w:type="spellEnd"/>
      <w:r w:rsidRPr="008A739A">
        <w:rPr>
          <w:i/>
          <w:iCs/>
          <w:color w:val="FF0000"/>
          <w:lang w:val="sk-SK"/>
        </w:rPr>
        <w:t xml:space="preserve"> </w:t>
      </w:r>
      <w:proofErr w:type="spellStart"/>
      <w:r w:rsidRPr="008A739A">
        <w:rPr>
          <w:i/>
          <w:iCs/>
          <w:color w:val="FF0000"/>
          <w:lang w:val="sk-SK"/>
        </w:rPr>
        <w:t>conference</w:t>
      </w:r>
      <w:proofErr w:type="spellEnd"/>
      <w:r w:rsidRPr="008A739A">
        <w:rPr>
          <w:i/>
          <w:iCs/>
          <w:color w:val="FF0000"/>
          <w:lang w:val="sk-SK"/>
        </w:rPr>
        <w:t xml:space="preserve"> on </w:t>
      </w:r>
      <w:proofErr w:type="spellStart"/>
      <w:r w:rsidRPr="008A739A">
        <w:rPr>
          <w:i/>
          <w:iCs/>
          <w:color w:val="FF0000"/>
          <w:lang w:val="sk-SK"/>
        </w:rPr>
        <w:t>information</w:t>
      </w:r>
      <w:proofErr w:type="spellEnd"/>
      <w:r w:rsidRPr="008A739A">
        <w:rPr>
          <w:i/>
          <w:iCs/>
          <w:color w:val="FF0000"/>
          <w:lang w:val="sk-SK"/>
        </w:rPr>
        <w:t xml:space="preserve"> </w:t>
      </w:r>
      <w:proofErr w:type="spellStart"/>
      <w:r w:rsidRPr="008A739A">
        <w:rPr>
          <w:i/>
          <w:iCs/>
          <w:color w:val="FF0000"/>
          <w:lang w:val="sk-SK"/>
        </w:rPr>
        <w:t>fusion</w:t>
      </w:r>
      <w:proofErr w:type="spellEnd"/>
      <w:r w:rsidRPr="008A739A">
        <w:rPr>
          <w:color w:val="FF0000"/>
          <w:lang w:val="sk-SK"/>
        </w:rPr>
        <w:t>. New York: IEEE, s. 270</w:t>
      </w:r>
      <w:r w:rsidRPr="008A739A">
        <w:rPr>
          <w:rFonts w:ascii="MS Mincho" w:eastAsia="MS Mincho" w:hAnsi="MS Mincho" w:cs="MS Mincho" w:hint="eastAsia"/>
          <w:color w:val="FF0000"/>
          <w:lang w:val="sk-SK"/>
        </w:rPr>
        <w:t>‑</w:t>
      </w:r>
      <w:r w:rsidRPr="008A739A">
        <w:rPr>
          <w:color w:val="FF0000"/>
          <w:lang w:val="sk-SK"/>
        </w:rPr>
        <w:t>277. ISBN 978</w:t>
      </w:r>
      <w:r w:rsidRPr="008A739A">
        <w:rPr>
          <w:rFonts w:ascii="MS Mincho" w:eastAsia="MS Mincho" w:hAnsi="MS Mincho" w:cs="MS Mincho" w:hint="eastAsia"/>
          <w:color w:val="FF0000"/>
          <w:lang w:val="sk-SK"/>
        </w:rPr>
        <w:t>‑</w:t>
      </w:r>
      <w:r w:rsidRPr="008A739A">
        <w:rPr>
          <w:color w:val="FF0000"/>
          <w:lang w:val="sk-SK"/>
        </w:rPr>
        <w:t>0</w:t>
      </w:r>
      <w:r w:rsidRPr="008A739A">
        <w:rPr>
          <w:rFonts w:ascii="MS Mincho" w:eastAsia="MS Mincho" w:hAnsi="MS Mincho" w:cs="MS Mincho" w:hint="eastAsia"/>
          <w:color w:val="FF0000"/>
          <w:lang w:val="sk-SK"/>
        </w:rPr>
        <w:t>‑</w:t>
      </w:r>
      <w:r w:rsidRPr="008A739A">
        <w:rPr>
          <w:color w:val="FF0000"/>
          <w:lang w:val="sk-SK"/>
        </w:rPr>
        <w:t>9824438</w:t>
      </w:r>
      <w:r w:rsidRPr="008A739A">
        <w:rPr>
          <w:rFonts w:ascii="MS Mincho" w:eastAsia="MS Mincho" w:hAnsi="MS Mincho" w:cs="MS Mincho" w:hint="eastAsia"/>
          <w:color w:val="FF0000"/>
          <w:lang w:val="sk-SK"/>
        </w:rPr>
        <w:t>‑</w:t>
      </w:r>
      <w:r w:rsidRPr="008A739A">
        <w:rPr>
          <w:color w:val="FF0000"/>
          <w:lang w:val="sk-SK"/>
        </w:rPr>
        <w:t>0</w:t>
      </w:r>
      <w:r w:rsidRPr="008A739A">
        <w:rPr>
          <w:rFonts w:ascii="MS Mincho" w:eastAsia="MS Mincho" w:hAnsi="MS Mincho" w:cs="MS Mincho" w:hint="eastAsia"/>
          <w:color w:val="FF0000"/>
          <w:lang w:val="sk-SK"/>
        </w:rPr>
        <w:t>‑</w:t>
      </w:r>
      <w:r w:rsidRPr="008A739A">
        <w:rPr>
          <w:color w:val="FF0000"/>
          <w:lang w:val="sk-SK"/>
        </w:rPr>
        <w:t>4.</w:t>
      </w:r>
    </w:p>
    <w:p w14:paraId="4B77D216" w14:textId="77777777" w:rsidR="00D53096" w:rsidRPr="002B0681" w:rsidRDefault="00D53096" w:rsidP="00E90C04">
      <w:pPr>
        <w:pStyle w:val="Seznamzdroju"/>
        <w:rPr>
          <w:color w:val="FF0000"/>
          <w:lang w:val="sk-SK"/>
        </w:rPr>
      </w:pPr>
      <w:r w:rsidRPr="002B0681">
        <w:rPr>
          <w:color w:val="FF0000"/>
          <w:lang w:val="sk-SK"/>
        </w:rPr>
        <w:t xml:space="preserve">Zákon č. 183/2000 </w:t>
      </w:r>
      <w:proofErr w:type="spellStart"/>
      <w:r w:rsidRPr="002B0681">
        <w:rPr>
          <w:color w:val="FF0000"/>
          <w:lang w:val="sk-SK"/>
        </w:rPr>
        <w:t>Z.z</w:t>
      </w:r>
      <w:proofErr w:type="spellEnd"/>
      <w:r w:rsidRPr="002B0681">
        <w:rPr>
          <w:color w:val="FF0000"/>
          <w:lang w:val="sk-SK"/>
        </w:rPr>
        <w:t xml:space="preserve">. o knižniciach, o doplnení zákona Slovenskej národnej rady č. 27/1987 Zb. o štátnej pamiatkovej starostlivosti a o zmene a doplnení zákona č. 68/1997 </w:t>
      </w:r>
      <w:proofErr w:type="spellStart"/>
      <w:r w:rsidRPr="002B0681">
        <w:rPr>
          <w:color w:val="FF0000"/>
          <w:lang w:val="sk-SK"/>
        </w:rPr>
        <w:t>Z.z</w:t>
      </w:r>
      <w:proofErr w:type="spellEnd"/>
      <w:r w:rsidRPr="002B0681">
        <w:rPr>
          <w:color w:val="FF0000"/>
          <w:lang w:val="sk-SK"/>
        </w:rPr>
        <w:t>. o Matici slovenskej.</w:t>
      </w:r>
    </w:p>
    <w:p w14:paraId="4EC37141" w14:textId="77777777" w:rsidR="00D53096" w:rsidRPr="008A739A" w:rsidRDefault="00D53096" w:rsidP="00E90C04">
      <w:pPr>
        <w:pStyle w:val="Seznamzdroju"/>
        <w:rPr>
          <w:color w:val="FF0000"/>
          <w:lang w:val="sk-SK"/>
        </w:rPr>
      </w:pPr>
    </w:p>
    <w:p w14:paraId="3ADCAD98" w14:textId="77777777" w:rsidR="00D53096" w:rsidRPr="008A739A" w:rsidRDefault="00D53096" w:rsidP="007541DD">
      <w:pPr>
        <w:pStyle w:val="Nadpis1"/>
        <w:numPr>
          <w:ilvl w:val="0"/>
          <w:numId w:val="0"/>
        </w:numPr>
        <w:ind w:left="432"/>
      </w:pPr>
      <w:bookmarkStart w:id="39" w:name="_Toc201646057"/>
      <w:r w:rsidRPr="008A739A">
        <w:t>P</w:t>
      </w:r>
      <w:r>
        <w:t>r</w:t>
      </w:r>
      <w:r w:rsidRPr="008A739A">
        <w:t>ílohy</w:t>
      </w:r>
      <w:bookmarkEnd w:id="39"/>
    </w:p>
    <w:p w14:paraId="3EFC7809" w14:textId="77777777" w:rsidR="00D53096" w:rsidRDefault="00D53096" w:rsidP="005B567E">
      <w:pPr>
        <w:rPr>
          <w:color w:val="FF0000"/>
          <w:lang w:val="sk-SK"/>
        </w:rPr>
      </w:pPr>
      <w:r w:rsidRPr="000E76F5">
        <w:rPr>
          <w:color w:val="FF0000"/>
          <w:lang w:val="sk-SK"/>
        </w:rPr>
        <w:t xml:space="preserve">Zaraďujeme sem text dotazníka, prepísané rozhovory a tiež tabuľky, grafy, schémy, ktoré sú väčšie ako cca jedna polovica normostrany. Prílohy sa číslujú a odkazujete na </w:t>
      </w:r>
      <w:proofErr w:type="spellStart"/>
      <w:r w:rsidRPr="000E76F5">
        <w:rPr>
          <w:color w:val="FF0000"/>
          <w:lang w:val="sk-SK"/>
        </w:rPr>
        <w:t>ne</w:t>
      </w:r>
      <w:proofErr w:type="spellEnd"/>
      <w:r w:rsidRPr="000E76F5">
        <w:rPr>
          <w:color w:val="FF0000"/>
          <w:lang w:val="sk-SK"/>
        </w:rPr>
        <w:t xml:space="preserve"> v texte. Pokiaľ sú súčasťou bakalárskej </w:t>
      </w:r>
      <w:r>
        <w:rPr>
          <w:color w:val="FF0000"/>
          <w:lang w:val="sk-SK"/>
        </w:rPr>
        <w:t xml:space="preserve">/ diplomovej </w:t>
      </w:r>
      <w:r w:rsidRPr="000E76F5">
        <w:rPr>
          <w:color w:val="FF0000"/>
          <w:lang w:val="sk-SK"/>
        </w:rPr>
        <w:t xml:space="preserve">práce výstupy počítačových programov, veľmi rozsiahle dokumenty, audio záznamy, video záznamy a </w:t>
      </w:r>
      <w:r w:rsidRPr="002B0681">
        <w:rPr>
          <w:color w:val="FF0000"/>
          <w:lang w:val="sk-SK"/>
        </w:rPr>
        <w:t xml:space="preserve">pod., priložíme ich ako prílohu nahranú v </w:t>
      </w:r>
      <w:proofErr w:type="spellStart"/>
      <w:r w:rsidRPr="002B0681">
        <w:rPr>
          <w:color w:val="FF0000"/>
          <w:lang w:val="sk-SK"/>
        </w:rPr>
        <w:t>kolonke</w:t>
      </w:r>
      <w:proofErr w:type="spellEnd"/>
      <w:r w:rsidRPr="002B0681">
        <w:rPr>
          <w:color w:val="FF0000"/>
          <w:lang w:val="sk-SK"/>
        </w:rPr>
        <w:t xml:space="preserve"> príloha v elektronickom systéme AiS2. Odporúčame ako prílohy nepoužívať zbytočne dokumenty, ktoré sú verejne dostupné v celku (zákony, etické kódexy), s ktorými potom vyjde zbytočná celková zhoda práce. Stačí pritom daný dokument pomenovať a riadne odkazovať, netreba ho uvádzať v celom znení.</w:t>
      </w:r>
    </w:p>
    <w:p w14:paraId="7695C69C" w14:textId="77777777" w:rsidR="00D53096" w:rsidRDefault="00D53096" w:rsidP="001C26FF">
      <w:pPr>
        <w:pStyle w:val="Literatura"/>
        <w:ind w:right="283"/>
        <w:rPr>
          <w:b/>
          <w:bCs/>
          <w:color w:val="FF0000"/>
          <w:sz w:val="28"/>
          <w:szCs w:val="28"/>
        </w:rPr>
      </w:pPr>
      <w:r w:rsidRPr="00915A40">
        <w:rPr>
          <w:b/>
          <w:bCs/>
          <w:sz w:val="28"/>
          <w:szCs w:val="28"/>
        </w:rPr>
        <w:t xml:space="preserve">Príloha 1: </w:t>
      </w:r>
      <w:r w:rsidRPr="00915A40">
        <w:rPr>
          <w:b/>
          <w:bCs/>
          <w:color w:val="FF0000"/>
          <w:sz w:val="28"/>
          <w:szCs w:val="28"/>
        </w:rPr>
        <w:t>Názov prílohy</w:t>
      </w:r>
    </w:p>
    <w:p w14:paraId="0C25B422" w14:textId="19C4FF44" w:rsidR="00477A31" w:rsidRDefault="00477A31" w:rsidP="00477A31">
      <w:pPr>
        <w:pStyle w:val="Nadpis1"/>
        <w:numPr>
          <w:ilvl w:val="0"/>
          <w:numId w:val="0"/>
        </w:numPr>
        <w:rPr>
          <w:color w:val="FF0000"/>
        </w:rPr>
      </w:pPr>
      <w:bookmarkStart w:id="40" w:name="_Toc201646058"/>
      <w:r w:rsidRPr="00E46A33">
        <w:rPr>
          <w:color w:val="FF0000"/>
        </w:rPr>
        <w:t>Zásady a užitočné rady pre tvorbu prezentácie záverečnej práce</w:t>
      </w:r>
      <w:bookmarkEnd w:id="40"/>
    </w:p>
    <w:p w14:paraId="46F0DC22" w14:textId="77777777" w:rsidR="00DB3F89" w:rsidRPr="00DB3F89" w:rsidRDefault="00DB3F89" w:rsidP="00DB3F89">
      <w:pPr>
        <w:pStyle w:val="Literatura"/>
        <w:ind w:right="283" w:firstLine="0"/>
        <w:rPr>
          <w:color w:val="EE0000"/>
          <w:lang w:eastAsia="cs-CZ"/>
        </w:rPr>
      </w:pPr>
      <w:r w:rsidRPr="00DB3F89">
        <w:rPr>
          <w:color w:val="EE0000"/>
          <w:lang w:eastAsia="cs-CZ"/>
        </w:rPr>
        <w:t>Pozn.: Neslúži ako šablóna na prezentáciu, tú si vyberie každý študent sám, ale len ako súhrn pokynov a správnych postupov pri tvorbe prezentácie.</w:t>
      </w:r>
    </w:p>
    <w:p w14:paraId="515B8706" w14:textId="1F5CD1FF" w:rsidR="002C703B" w:rsidRDefault="00DB3F89" w:rsidP="00DB3F89">
      <w:pPr>
        <w:pStyle w:val="Literatura"/>
        <w:ind w:right="283" w:firstLine="0"/>
        <w:rPr>
          <w:b/>
          <w:bCs/>
          <w:sz w:val="28"/>
          <w:szCs w:val="28"/>
        </w:rPr>
      </w:pPr>
      <w:r w:rsidRPr="00DB3F89">
        <w:rPr>
          <w:b/>
          <w:bCs/>
          <w:sz w:val="28"/>
          <w:szCs w:val="28"/>
        </w:rPr>
        <w:drawing>
          <wp:inline distT="0" distB="0" distL="0" distR="0" wp14:anchorId="2163037D" wp14:editId="0AB58C92">
            <wp:extent cx="5940425" cy="3333115"/>
            <wp:effectExtent l="0" t="0" r="3175" b="635"/>
            <wp:docPr id="14656551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55128" name=""/>
                    <pic:cNvPicPr/>
                  </pic:nvPicPr>
                  <pic:blipFill>
                    <a:blip r:embed="rId11"/>
                    <a:stretch>
                      <a:fillRect/>
                    </a:stretch>
                  </pic:blipFill>
                  <pic:spPr>
                    <a:xfrm>
                      <a:off x="0" y="0"/>
                      <a:ext cx="5940425" cy="3333115"/>
                    </a:xfrm>
                    <a:prstGeom prst="rect">
                      <a:avLst/>
                    </a:prstGeom>
                  </pic:spPr>
                </pic:pic>
              </a:graphicData>
            </a:graphic>
          </wp:inline>
        </w:drawing>
      </w:r>
    </w:p>
    <w:p w14:paraId="7547298E" w14:textId="5FCD9E88" w:rsidR="00DB3F89" w:rsidRDefault="00DB3F89" w:rsidP="00DB3F89">
      <w:pPr>
        <w:pStyle w:val="Literatura"/>
        <w:ind w:right="283" w:firstLine="0"/>
        <w:rPr>
          <w:b/>
          <w:bCs/>
          <w:sz w:val="28"/>
          <w:szCs w:val="28"/>
        </w:rPr>
      </w:pPr>
      <w:r w:rsidRPr="00DB3F89">
        <w:rPr>
          <w:b/>
          <w:bCs/>
          <w:sz w:val="28"/>
          <w:szCs w:val="28"/>
        </w:rPr>
        <w:drawing>
          <wp:inline distT="0" distB="0" distL="0" distR="0" wp14:anchorId="6E47BA7E" wp14:editId="79D2FB00">
            <wp:extent cx="5940425" cy="3314700"/>
            <wp:effectExtent l="0" t="0" r="3175" b="0"/>
            <wp:docPr id="11499334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33487" name=""/>
                    <pic:cNvPicPr/>
                  </pic:nvPicPr>
                  <pic:blipFill>
                    <a:blip r:embed="rId12"/>
                    <a:stretch>
                      <a:fillRect/>
                    </a:stretch>
                  </pic:blipFill>
                  <pic:spPr>
                    <a:xfrm>
                      <a:off x="0" y="0"/>
                      <a:ext cx="5940425" cy="3314700"/>
                    </a:xfrm>
                    <a:prstGeom prst="rect">
                      <a:avLst/>
                    </a:prstGeom>
                  </pic:spPr>
                </pic:pic>
              </a:graphicData>
            </a:graphic>
          </wp:inline>
        </w:drawing>
      </w:r>
    </w:p>
    <w:p w14:paraId="0D8CBB27" w14:textId="29B957E6" w:rsidR="00DB3F89" w:rsidRDefault="00DB3F89" w:rsidP="00DB3F89">
      <w:pPr>
        <w:pStyle w:val="Literatura"/>
        <w:ind w:right="283" w:firstLine="0"/>
        <w:rPr>
          <w:b/>
          <w:bCs/>
          <w:sz w:val="28"/>
          <w:szCs w:val="28"/>
        </w:rPr>
      </w:pPr>
      <w:r w:rsidRPr="00DB3F89">
        <w:rPr>
          <w:b/>
          <w:bCs/>
          <w:sz w:val="28"/>
          <w:szCs w:val="28"/>
        </w:rPr>
        <w:drawing>
          <wp:inline distT="0" distB="0" distL="0" distR="0" wp14:anchorId="466DEC8B" wp14:editId="30A1D87E">
            <wp:extent cx="5940425" cy="3318510"/>
            <wp:effectExtent l="0" t="0" r="3175" b="0"/>
            <wp:docPr id="1901307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0796" name=""/>
                    <pic:cNvPicPr/>
                  </pic:nvPicPr>
                  <pic:blipFill>
                    <a:blip r:embed="rId13"/>
                    <a:stretch>
                      <a:fillRect/>
                    </a:stretch>
                  </pic:blipFill>
                  <pic:spPr>
                    <a:xfrm>
                      <a:off x="0" y="0"/>
                      <a:ext cx="5940425" cy="3318510"/>
                    </a:xfrm>
                    <a:prstGeom prst="rect">
                      <a:avLst/>
                    </a:prstGeom>
                  </pic:spPr>
                </pic:pic>
              </a:graphicData>
            </a:graphic>
          </wp:inline>
        </w:drawing>
      </w:r>
    </w:p>
    <w:p w14:paraId="7A5794FC" w14:textId="0D4DEBA1" w:rsidR="00DB3F89" w:rsidRDefault="00DB3F89" w:rsidP="00DB3F89">
      <w:pPr>
        <w:pStyle w:val="Literatura"/>
        <w:ind w:right="283" w:firstLine="0"/>
        <w:rPr>
          <w:b/>
          <w:bCs/>
          <w:sz w:val="28"/>
          <w:szCs w:val="28"/>
        </w:rPr>
      </w:pPr>
      <w:r w:rsidRPr="00DB3F89">
        <w:rPr>
          <w:b/>
          <w:bCs/>
          <w:sz w:val="28"/>
          <w:szCs w:val="28"/>
        </w:rPr>
        <w:drawing>
          <wp:inline distT="0" distB="0" distL="0" distR="0" wp14:anchorId="01552721" wp14:editId="3E8385E0">
            <wp:extent cx="5940425" cy="3315970"/>
            <wp:effectExtent l="0" t="0" r="3175" b="0"/>
            <wp:docPr id="7972791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79135" name=""/>
                    <pic:cNvPicPr/>
                  </pic:nvPicPr>
                  <pic:blipFill>
                    <a:blip r:embed="rId14"/>
                    <a:stretch>
                      <a:fillRect/>
                    </a:stretch>
                  </pic:blipFill>
                  <pic:spPr>
                    <a:xfrm>
                      <a:off x="0" y="0"/>
                      <a:ext cx="5940425" cy="3315970"/>
                    </a:xfrm>
                    <a:prstGeom prst="rect">
                      <a:avLst/>
                    </a:prstGeom>
                  </pic:spPr>
                </pic:pic>
              </a:graphicData>
            </a:graphic>
          </wp:inline>
        </w:drawing>
      </w:r>
    </w:p>
    <w:p w14:paraId="4A2B45ED" w14:textId="535E1B6D" w:rsidR="00DB3F89" w:rsidRDefault="00DB3F89" w:rsidP="00DB3F89">
      <w:pPr>
        <w:pStyle w:val="Literatura"/>
        <w:ind w:right="283" w:firstLine="0"/>
        <w:rPr>
          <w:b/>
          <w:bCs/>
          <w:sz w:val="28"/>
          <w:szCs w:val="28"/>
        </w:rPr>
      </w:pPr>
      <w:r w:rsidRPr="00DB3F89">
        <w:rPr>
          <w:b/>
          <w:bCs/>
          <w:sz w:val="28"/>
          <w:szCs w:val="28"/>
        </w:rPr>
        <w:drawing>
          <wp:inline distT="0" distB="0" distL="0" distR="0" wp14:anchorId="5C4F0999" wp14:editId="58FCB3C0">
            <wp:extent cx="5940425" cy="3318510"/>
            <wp:effectExtent l="0" t="0" r="3175" b="0"/>
            <wp:docPr id="1920526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2647" name=""/>
                    <pic:cNvPicPr/>
                  </pic:nvPicPr>
                  <pic:blipFill>
                    <a:blip r:embed="rId15"/>
                    <a:stretch>
                      <a:fillRect/>
                    </a:stretch>
                  </pic:blipFill>
                  <pic:spPr>
                    <a:xfrm>
                      <a:off x="0" y="0"/>
                      <a:ext cx="5940425" cy="3318510"/>
                    </a:xfrm>
                    <a:prstGeom prst="rect">
                      <a:avLst/>
                    </a:prstGeom>
                  </pic:spPr>
                </pic:pic>
              </a:graphicData>
            </a:graphic>
          </wp:inline>
        </w:drawing>
      </w:r>
    </w:p>
    <w:p w14:paraId="250F4223" w14:textId="12FB6DE3" w:rsidR="00DB3F89" w:rsidRDefault="00DB3F89" w:rsidP="00DB3F89">
      <w:pPr>
        <w:pStyle w:val="Literatura"/>
        <w:ind w:right="283" w:firstLine="0"/>
        <w:rPr>
          <w:b/>
          <w:bCs/>
          <w:sz w:val="28"/>
          <w:szCs w:val="28"/>
        </w:rPr>
      </w:pPr>
      <w:r w:rsidRPr="00DB3F89">
        <w:rPr>
          <w:b/>
          <w:bCs/>
          <w:sz w:val="28"/>
          <w:szCs w:val="28"/>
        </w:rPr>
        <w:drawing>
          <wp:inline distT="0" distB="0" distL="0" distR="0" wp14:anchorId="52B34819" wp14:editId="727FC8E6">
            <wp:extent cx="5940425" cy="3318510"/>
            <wp:effectExtent l="0" t="0" r="3175" b="0"/>
            <wp:docPr id="1230737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3742" name=""/>
                    <pic:cNvPicPr/>
                  </pic:nvPicPr>
                  <pic:blipFill>
                    <a:blip r:embed="rId15"/>
                    <a:stretch>
                      <a:fillRect/>
                    </a:stretch>
                  </pic:blipFill>
                  <pic:spPr>
                    <a:xfrm>
                      <a:off x="0" y="0"/>
                      <a:ext cx="5940425" cy="3318510"/>
                    </a:xfrm>
                    <a:prstGeom prst="rect">
                      <a:avLst/>
                    </a:prstGeom>
                  </pic:spPr>
                </pic:pic>
              </a:graphicData>
            </a:graphic>
          </wp:inline>
        </w:drawing>
      </w:r>
    </w:p>
    <w:p w14:paraId="7784DB78" w14:textId="53BB2752" w:rsidR="00DB3F89" w:rsidRDefault="00DB3F89" w:rsidP="00DB3F89">
      <w:pPr>
        <w:pStyle w:val="Literatura"/>
        <w:ind w:right="283" w:firstLine="0"/>
        <w:rPr>
          <w:b/>
          <w:bCs/>
          <w:sz w:val="28"/>
          <w:szCs w:val="28"/>
        </w:rPr>
      </w:pPr>
      <w:r w:rsidRPr="00DB3F89">
        <w:rPr>
          <w:b/>
          <w:bCs/>
          <w:sz w:val="28"/>
          <w:szCs w:val="28"/>
        </w:rPr>
        <w:drawing>
          <wp:inline distT="0" distB="0" distL="0" distR="0" wp14:anchorId="4DE060AF" wp14:editId="2A75F882">
            <wp:extent cx="5940425" cy="3329940"/>
            <wp:effectExtent l="0" t="0" r="3175" b="3810"/>
            <wp:docPr id="10567410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41045" name=""/>
                    <pic:cNvPicPr/>
                  </pic:nvPicPr>
                  <pic:blipFill>
                    <a:blip r:embed="rId16"/>
                    <a:stretch>
                      <a:fillRect/>
                    </a:stretch>
                  </pic:blipFill>
                  <pic:spPr>
                    <a:xfrm>
                      <a:off x="0" y="0"/>
                      <a:ext cx="5940425" cy="3329940"/>
                    </a:xfrm>
                    <a:prstGeom prst="rect">
                      <a:avLst/>
                    </a:prstGeom>
                  </pic:spPr>
                </pic:pic>
              </a:graphicData>
            </a:graphic>
          </wp:inline>
        </w:drawing>
      </w:r>
    </w:p>
    <w:p w14:paraId="38DEF9F4" w14:textId="2C238067" w:rsidR="00DB3F89" w:rsidRDefault="00DB3F89" w:rsidP="00DB3F89">
      <w:pPr>
        <w:pStyle w:val="Literatura"/>
        <w:ind w:right="283" w:firstLine="0"/>
        <w:rPr>
          <w:b/>
          <w:bCs/>
          <w:sz w:val="28"/>
          <w:szCs w:val="28"/>
        </w:rPr>
      </w:pPr>
      <w:r w:rsidRPr="00DB3F89">
        <w:rPr>
          <w:b/>
          <w:bCs/>
          <w:sz w:val="28"/>
          <w:szCs w:val="28"/>
        </w:rPr>
        <w:drawing>
          <wp:inline distT="0" distB="0" distL="0" distR="0" wp14:anchorId="6901B001" wp14:editId="23C577DA">
            <wp:extent cx="5940425" cy="3332480"/>
            <wp:effectExtent l="0" t="0" r="3175" b="1270"/>
            <wp:docPr id="1433382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8256" name=""/>
                    <pic:cNvPicPr/>
                  </pic:nvPicPr>
                  <pic:blipFill>
                    <a:blip r:embed="rId17"/>
                    <a:stretch>
                      <a:fillRect/>
                    </a:stretch>
                  </pic:blipFill>
                  <pic:spPr>
                    <a:xfrm>
                      <a:off x="0" y="0"/>
                      <a:ext cx="5940425" cy="3332480"/>
                    </a:xfrm>
                    <a:prstGeom prst="rect">
                      <a:avLst/>
                    </a:prstGeom>
                  </pic:spPr>
                </pic:pic>
              </a:graphicData>
            </a:graphic>
          </wp:inline>
        </w:drawing>
      </w:r>
    </w:p>
    <w:p w14:paraId="602A59C1" w14:textId="4BD170F5" w:rsidR="00DB3F89" w:rsidRDefault="00DB3F89" w:rsidP="00DB3F89">
      <w:pPr>
        <w:pStyle w:val="Literatura"/>
        <w:ind w:right="283" w:firstLine="0"/>
        <w:rPr>
          <w:b/>
          <w:bCs/>
          <w:sz w:val="28"/>
          <w:szCs w:val="28"/>
        </w:rPr>
      </w:pPr>
      <w:r w:rsidRPr="00DB3F89">
        <w:rPr>
          <w:b/>
          <w:bCs/>
          <w:sz w:val="28"/>
          <w:szCs w:val="28"/>
        </w:rPr>
        <w:drawing>
          <wp:inline distT="0" distB="0" distL="0" distR="0" wp14:anchorId="3CE73D19" wp14:editId="59EE4B64">
            <wp:extent cx="5940425" cy="3326130"/>
            <wp:effectExtent l="0" t="0" r="3175" b="7620"/>
            <wp:docPr id="970165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6531" name=""/>
                    <pic:cNvPicPr/>
                  </pic:nvPicPr>
                  <pic:blipFill>
                    <a:blip r:embed="rId18"/>
                    <a:stretch>
                      <a:fillRect/>
                    </a:stretch>
                  </pic:blipFill>
                  <pic:spPr>
                    <a:xfrm>
                      <a:off x="0" y="0"/>
                      <a:ext cx="5940425" cy="3326130"/>
                    </a:xfrm>
                    <a:prstGeom prst="rect">
                      <a:avLst/>
                    </a:prstGeom>
                  </pic:spPr>
                </pic:pic>
              </a:graphicData>
            </a:graphic>
          </wp:inline>
        </w:drawing>
      </w:r>
    </w:p>
    <w:p w14:paraId="17740161" w14:textId="165D8A01" w:rsidR="00DB3F89" w:rsidRDefault="00DB3F89" w:rsidP="00DB3F89">
      <w:pPr>
        <w:pStyle w:val="Literatura"/>
        <w:ind w:right="283" w:firstLine="0"/>
        <w:rPr>
          <w:b/>
          <w:bCs/>
          <w:sz w:val="28"/>
          <w:szCs w:val="28"/>
        </w:rPr>
      </w:pPr>
      <w:r w:rsidRPr="00DB3F89">
        <w:rPr>
          <w:b/>
          <w:bCs/>
          <w:sz w:val="28"/>
          <w:szCs w:val="28"/>
        </w:rPr>
        <w:drawing>
          <wp:inline distT="0" distB="0" distL="0" distR="0" wp14:anchorId="1D84111F" wp14:editId="2058A25F">
            <wp:extent cx="5940425" cy="3338195"/>
            <wp:effectExtent l="0" t="0" r="3175" b="0"/>
            <wp:docPr id="11600625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62577" name=""/>
                    <pic:cNvPicPr/>
                  </pic:nvPicPr>
                  <pic:blipFill>
                    <a:blip r:embed="rId19"/>
                    <a:stretch>
                      <a:fillRect/>
                    </a:stretch>
                  </pic:blipFill>
                  <pic:spPr>
                    <a:xfrm>
                      <a:off x="0" y="0"/>
                      <a:ext cx="5940425" cy="3338195"/>
                    </a:xfrm>
                    <a:prstGeom prst="rect">
                      <a:avLst/>
                    </a:prstGeom>
                  </pic:spPr>
                </pic:pic>
              </a:graphicData>
            </a:graphic>
          </wp:inline>
        </w:drawing>
      </w:r>
    </w:p>
    <w:p w14:paraId="26FFDC93" w14:textId="7FA7D189" w:rsidR="00DB3F89" w:rsidRDefault="00DB3F89" w:rsidP="00DB3F89">
      <w:pPr>
        <w:pStyle w:val="Literatura"/>
        <w:ind w:right="283" w:firstLine="0"/>
        <w:rPr>
          <w:b/>
          <w:bCs/>
          <w:sz w:val="28"/>
          <w:szCs w:val="28"/>
        </w:rPr>
      </w:pPr>
      <w:r w:rsidRPr="00DB3F89">
        <w:rPr>
          <w:b/>
          <w:bCs/>
          <w:sz w:val="28"/>
          <w:szCs w:val="28"/>
        </w:rPr>
        <w:drawing>
          <wp:inline distT="0" distB="0" distL="0" distR="0" wp14:anchorId="641E68AF" wp14:editId="2760C9F7">
            <wp:extent cx="5940425" cy="3342005"/>
            <wp:effectExtent l="0" t="0" r="3175" b="0"/>
            <wp:docPr id="15130808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80808" name=""/>
                    <pic:cNvPicPr/>
                  </pic:nvPicPr>
                  <pic:blipFill>
                    <a:blip r:embed="rId20"/>
                    <a:stretch>
                      <a:fillRect/>
                    </a:stretch>
                  </pic:blipFill>
                  <pic:spPr>
                    <a:xfrm>
                      <a:off x="0" y="0"/>
                      <a:ext cx="5940425" cy="3342005"/>
                    </a:xfrm>
                    <a:prstGeom prst="rect">
                      <a:avLst/>
                    </a:prstGeom>
                  </pic:spPr>
                </pic:pic>
              </a:graphicData>
            </a:graphic>
          </wp:inline>
        </w:drawing>
      </w:r>
    </w:p>
    <w:p w14:paraId="37E6FE6E" w14:textId="60F62CE0" w:rsidR="00DB3F89" w:rsidRDefault="00DB3F89" w:rsidP="00DB3F89">
      <w:pPr>
        <w:pStyle w:val="Literatura"/>
        <w:ind w:right="283" w:firstLine="0"/>
        <w:rPr>
          <w:b/>
          <w:bCs/>
          <w:sz w:val="28"/>
          <w:szCs w:val="28"/>
        </w:rPr>
      </w:pPr>
      <w:r w:rsidRPr="00DB3F89">
        <w:rPr>
          <w:b/>
          <w:bCs/>
          <w:sz w:val="28"/>
          <w:szCs w:val="28"/>
        </w:rPr>
        <w:drawing>
          <wp:inline distT="0" distB="0" distL="0" distR="0" wp14:anchorId="5F2483FC" wp14:editId="65A242FE">
            <wp:extent cx="5940425" cy="3355975"/>
            <wp:effectExtent l="0" t="0" r="3175" b="0"/>
            <wp:docPr id="9070076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07601" name=""/>
                    <pic:cNvPicPr/>
                  </pic:nvPicPr>
                  <pic:blipFill>
                    <a:blip r:embed="rId21"/>
                    <a:stretch>
                      <a:fillRect/>
                    </a:stretch>
                  </pic:blipFill>
                  <pic:spPr>
                    <a:xfrm>
                      <a:off x="0" y="0"/>
                      <a:ext cx="5940425" cy="3355975"/>
                    </a:xfrm>
                    <a:prstGeom prst="rect">
                      <a:avLst/>
                    </a:prstGeom>
                  </pic:spPr>
                </pic:pic>
              </a:graphicData>
            </a:graphic>
          </wp:inline>
        </w:drawing>
      </w:r>
    </w:p>
    <w:p w14:paraId="65CA0063" w14:textId="4213728A" w:rsidR="00DB3F89" w:rsidRDefault="00DB3F89" w:rsidP="00DB3F89">
      <w:pPr>
        <w:pStyle w:val="Literatura"/>
        <w:ind w:right="283" w:firstLine="0"/>
        <w:rPr>
          <w:b/>
          <w:bCs/>
          <w:sz w:val="28"/>
          <w:szCs w:val="28"/>
        </w:rPr>
      </w:pPr>
      <w:r w:rsidRPr="00DB3F89">
        <w:rPr>
          <w:b/>
          <w:bCs/>
          <w:sz w:val="28"/>
          <w:szCs w:val="28"/>
        </w:rPr>
        <w:drawing>
          <wp:inline distT="0" distB="0" distL="0" distR="0" wp14:anchorId="7F1DE215" wp14:editId="4BEF0CC4">
            <wp:extent cx="5940425" cy="3328670"/>
            <wp:effectExtent l="0" t="0" r="3175" b="5080"/>
            <wp:docPr id="11453434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43471" name=""/>
                    <pic:cNvPicPr/>
                  </pic:nvPicPr>
                  <pic:blipFill>
                    <a:blip r:embed="rId22"/>
                    <a:stretch>
                      <a:fillRect/>
                    </a:stretch>
                  </pic:blipFill>
                  <pic:spPr>
                    <a:xfrm>
                      <a:off x="0" y="0"/>
                      <a:ext cx="5940425" cy="3328670"/>
                    </a:xfrm>
                    <a:prstGeom prst="rect">
                      <a:avLst/>
                    </a:prstGeom>
                  </pic:spPr>
                </pic:pic>
              </a:graphicData>
            </a:graphic>
          </wp:inline>
        </w:drawing>
      </w:r>
    </w:p>
    <w:p w14:paraId="4A622FF2" w14:textId="5F38483E" w:rsidR="00DB3F89" w:rsidRDefault="00DB3F89" w:rsidP="00DB3F89">
      <w:pPr>
        <w:pStyle w:val="Literatura"/>
        <w:ind w:right="283" w:firstLine="0"/>
        <w:rPr>
          <w:b/>
          <w:bCs/>
          <w:sz w:val="28"/>
          <w:szCs w:val="28"/>
        </w:rPr>
      </w:pPr>
      <w:r w:rsidRPr="00DB3F89">
        <w:rPr>
          <w:b/>
          <w:bCs/>
          <w:sz w:val="28"/>
          <w:szCs w:val="28"/>
        </w:rPr>
        <w:drawing>
          <wp:inline distT="0" distB="0" distL="0" distR="0" wp14:anchorId="0D3851D6" wp14:editId="1BEE0746">
            <wp:extent cx="5940425" cy="3311525"/>
            <wp:effectExtent l="0" t="0" r="3175" b="3175"/>
            <wp:docPr id="12640473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47395" name=""/>
                    <pic:cNvPicPr/>
                  </pic:nvPicPr>
                  <pic:blipFill>
                    <a:blip r:embed="rId23"/>
                    <a:stretch>
                      <a:fillRect/>
                    </a:stretch>
                  </pic:blipFill>
                  <pic:spPr>
                    <a:xfrm>
                      <a:off x="0" y="0"/>
                      <a:ext cx="5940425" cy="3311525"/>
                    </a:xfrm>
                    <a:prstGeom prst="rect">
                      <a:avLst/>
                    </a:prstGeom>
                  </pic:spPr>
                </pic:pic>
              </a:graphicData>
            </a:graphic>
          </wp:inline>
        </w:drawing>
      </w:r>
    </w:p>
    <w:p w14:paraId="4A17736C" w14:textId="2242482C" w:rsidR="00DB3F89" w:rsidRDefault="00DB3F89" w:rsidP="00DB3F89">
      <w:pPr>
        <w:pStyle w:val="Literatura"/>
        <w:ind w:right="283" w:firstLine="0"/>
        <w:rPr>
          <w:b/>
          <w:bCs/>
          <w:sz w:val="28"/>
          <w:szCs w:val="28"/>
        </w:rPr>
      </w:pPr>
      <w:r w:rsidRPr="00DB3F89">
        <w:rPr>
          <w:b/>
          <w:bCs/>
          <w:sz w:val="28"/>
          <w:szCs w:val="28"/>
        </w:rPr>
        <w:drawing>
          <wp:inline distT="0" distB="0" distL="0" distR="0" wp14:anchorId="63D7758E" wp14:editId="5FFFD2A0">
            <wp:extent cx="5940425" cy="3312160"/>
            <wp:effectExtent l="0" t="0" r="3175" b="2540"/>
            <wp:docPr id="5037176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17614" name=""/>
                    <pic:cNvPicPr/>
                  </pic:nvPicPr>
                  <pic:blipFill>
                    <a:blip r:embed="rId24"/>
                    <a:stretch>
                      <a:fillRect/>
                    </a:stretch>
                  </pic:blipFill>
                  <pic:spPr>
                    <a:xfrm>
                      <a:off x="0" y="0"/>
                      <a:ext cx="5940425" cy="3312160"/>
                    </a:xfrm>
                    <a:prstGeom prst="rect">
                      <a:avLst/>
                    </a:prstGeom>
                  </pic:spPr>
                </pic:pic>
              </a:graphicData>
            </a:graphic>
          </wp:inline>
        </w:drawing>
      </w:r>
    </w:p>
    <w:p w14:paraId="5DF4F9EE" w14:textId="719915E0" w:rsidR="00DB3F89" w:rsidRPr="00915A40" w:rsidRDefault="00DB3F89" w:rsidP="00DB3F89">
      <w:pPr>
        <w:pStyle w:val="Literatura"/>
        <w:ind w:right="283" w:firstLine="0"/>
        <w:rPr>
          <w:b/>
          <w:bCs/>
          <w:sz w:val="28"/>
          <w:szCs w:val="28"/>
        </w:rPr>
      </w:pPr>
      <w:r w:rsidRPr="00DB3F89">
        <w:rPr>
          <w:b/>
          <w:bCs/>
          <w:sz w:val="28"/>
          <w:szCs w:val="28"/>
        </w:rPr>
        <w:drawing>
          <wp:inline distT="0" distB="0" distL="0" distR="0" wp14:anchorId="18E92086" wp14:editId="07F92A4F">
            <wp:extent cx="5940425" cy="3325495"/>
            <wp:effectExtent l="0" t="0" r="3175" b="8255"/>
            <wp:docPr id="4453856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85613" name=""/>
                    <pic:cNvPicPr/>
                  </pic:nvPicPr>
                  <pic:blipFill>
                    <a:blip r:embed="rId25"/>
                    <a:stretch>
                      <a:fillRect/>
                    </a:stretch>
                  </pic:blipFill>
                  <pic:spPr>
                    <a:xfrm>
                      <a:off x="0" y="0"/>
                      <a:ext cx="5940425" cy="3325495"/>
                    </a:xfrm>
                    <a:prstGeom prst="rect">
                      <a:avLst/>
                    </a:prstGeom>
                  </pic:spPr>
                </pic:pic>
              </a:graphicData>
            </a:graphic>
          </wp:inline>
        </w:drawing>
      </w:r>
    </w:p>
    <w:sectPr w:rsidR="00DB3F89" w:rsidRPr="00915A40" w:rsidSect="00FB4B4A">
      <w:footerReference w:type="default" r:id="rId26"/>
      <w:pgSz w:w="11906" w:h="16838"/>
      <w:pgMar w:top="1417" w:right="566"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8052" w14:textId="77777777" w:rsidR="007724FC" w:rsidRDefault="007724FC" w:rsidP="00E628BE">
      <w:pPr>
        <w:spacing w:after="0" w:line="240" w:lineRule="auto"/>
      </w:pPr>
      <w:r>
        <w:separator/>
      </w:r>
    </w:p>
  </w:endnote>
  <w:endnote w:type="continuationSeparator" w:id="0">
    <w:p w14:paraId="4A858BBB" w14:textId="77777777" w:rsidR="007724FC" w:rsidRDefault="007724FC" w:rsidP="00E6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EE9F" w14:textId="77777777" w:rsidR="00D53096" w:rsidRDefault="00D53096" w:rsidP="002E7688">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66A6" w14:textId="77777777" w:rsidR="00D53096" w:rsidRDefault="00000000">
    <w:pPr>
      <w:pStyle w:val="Zpat"/>
      <w:jc w:val="center"/>
    </w:pPr>
    <w:r>
      <w:fldChar w:fldCharType="begin"/>
    </w:r>
    <w:r>
      <w:instrText>PAGE   \* MERGEFORMAT</w:instrText>
    </w:r>
    <w:r>
      <w:fldChar w:fldCharType="separate"/>
    </w:r>
    <w:r w:rsidR="00D53096">
      <w:rPr>
        <w:noProof/>
      </w:rPr>
      <w:t>9</w:t>
    </w:r>
    <w:r>
      <w:rPr>
        <w:noProof/>
      </w:rPr>
      <w:fldChar w:fldCharType="end"/>
    </w:r>
  </w:p>
  <w:p w14:paraId="1116C453" w14:textId="77777777" w:rsidR="00D53096" w:rsidRPr="003E45DF" w:rsidRDefault="00D5309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EA81" w14:textId="77777777" w:rsidR="00D53096" w:rsidRDefault="00000000">
    <w:pPr>
      <w:pStyle w:val="Zpat"/>
      <w:jc w:val="center"/>
    </w:pPr>
    <w:r>
      <w:fldChar w:fldCharType="begin"/>
    </w:r>
    <w:r>
      <w:instrText>PAGE   \* MERGEFORMAT</w:instrText>
    </w:r>
    <w:r>
      <w:fldChar w:fldCharType="separate"/>
    </w:r>
    <w:r w:rsidR="00D53096">
      <w:rPr>
        <w:noProof/>
      </w:rPr>
      <w:t>1</w:t>
    </w:r>
    <w:r w:rsidR="00D53096">
      <w:rPr>
        <w:noProof/>
      </w:rPr>
      <w:t>3</w:t>
    </w:r>
    <w:r>
      <w:rPr>
        <w:noProof/>
      </w:rPr>
      <w:fldChar w:fldCharType="end"/>
    </w:r>
  </w:p>
  <w:p w14:paraId="024711FC" w14:textId="77777777" w:rsidR="00D53096" w:rsidRPr="003E45DF" w:rsidRDefault="00D530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D354" w14:textId="77777777" w:rsidR="007724FC" w:rsidRDefault="007724FC" w:rsidP="00E628BE">
      <w:pPr>
        <w:spacing w:after="0" w:line="240" w:lineRule="auto"/>
      </w:pPr>
      <w:r>
        <w:separator/>
      </w:r>
    </w:p>
  </w:footnote>
  <w:footnote w:type="continuationSeparator" w:id="0">
    <w:p w14:paraId="7BD467FC" w14:textId="77777777" w:rsidR="007724FC" w:rsidRDefault="007724FC" w:rsidP="00E62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4C9A"/>
    <w:multiLevelType w:val="hybridMultilevel"/>
    <w:tmpl w:val="E834B1E2"/>
    <w:lvl w:ilvl="0" w:tplc="C91CDB88">
      <w:start w:val="1"/>
      <w:numFmt w:val="bullet"/>
      <w:lvlText w:val="•"/>
      <w:lvlJc w:val="left"/>
      <w:pPr>
        <w:tabs>
          <w:tab w:val="num" w:pos="720"/>
        </w:tabs>
        <w:ind w:left="720" w:hanging="360"/>
      </w:pPr>
      <w:rPr>
        <w:rFonts w:ascii="Arial" w:hAnsi="Arial" w:cs="Arial" w:hint="default"/>
      </w:rPr>
    </w:lvl>
    <w:lvl w:ilvl="1" w:tplc="6B2624A4">
      <w:start w:val="1"/>
      <w:numFmt w:val="bullet"/>
      <w:lvlText w:val="•"/>
      <w:lvlJc w:val="left"/>
      <w:pPr>
        <w:tabs>
          <w:tab w:val="num" w:pos="1440"/>
        </w:tabs>
        <w:ind w:left="1440" w:hanging="360"/>
      </w:pPr>
      <w:rPr>
        <w:rFonts w:ascii="Arial" w:hAnsi="Arial" w:cs="Arial" w:hint="default"/>
      </w:rPr>
    </w:lvl>
    <w:lvl w:ilvl="2" w:tplc="E9ECB33C">
      <w:start w:val="1"/>
      <w:numFmt w:val="bullet"/>
      <w:lvlText w:val="•"/>
      <w:lvlJc w:val="left"/>
      <w:pPr>
        <w:tabs>
          <w:tab w:val="num" w:pos="2160"/>
        </w:tabs>
        <w:ind w:left="2160" w:hanging="360"/>
      </w:pPr>
      <w:rPr>
        <w:rFonts w:ascii="Arial" w:hAnsi="Arial" w:cs="Arial" w:hint="default"/>
      </w:rPr>
    </w:lvl>
    <w:lvl w:ilvl="3" w:tplc="B59EFF50">
      <w:start w:val="1"/>
      <w:numFmt w:val="bullet"/>
      <w:lvlText w:val="•"/>
      <w:lvlJc w:val="left"/>
      <w:pPr>
        <w:tabs>
          <w:tab w:val="num" w:pos="2880"/>
        </w:tabs>
        <w:ind w:left="2880" w:hanging="360"/>
      </w:pPr>
      <w:rPr>
        <w:rFonts w:ascii="Arial" w:hAnsi="Arial" w:cs="Arial" w:hint="default"/>
      </w:rPr>
    </w:lvl>
    <w:lvl w:ilvl="4" w:tplc="53A2C626">
      <w:start w:val="1"/>
      <w:numFmt w:val="bullet"/>
      <w:lvlText w:val="•"/>
      <w:lvlJc w:val="left"/>
      <w:pPr>
        <w:tabs>
          <w:tab w:val="num" w:pos="3600"/>
        </w:tabs>
        <w:ind w:left="3600" w:hanging="360"/>
      </w:pPr>
      <w:rPr>
        <w:rFonts w:ascii="Arial" w:hAnsi="Arial" w:cs="Arial" w:hint="default"/>
      </w:rPr>
    </w:lvl>
    <w:lvl w:ilvl="5" w:tplc="2AFE9CE0">
      <w:start w:val="1"/>
      <w:numFmt w:val="bullet"/>
      <w:lvlText w:val="•"/>
      <w:lvlJc w:val="left"/>
      <w:pPr>
        <w:tabs>
          <w:tab w:val="num" w:pos="4320"/>
        </w:tabs>
        <w:ind w:left="4320" w:hanging="360"/>
      </w:pPr>
      <w:rPr>
        <w:rFonts w:ascii="Arial" w:hAnsi="Arial" w:cs="Arial" w:hint="default"/>
      </w:rPr>
    </w:lvl>
    <w:lvl w:ilvl="6" w:tplc="D06C6932">
      <w:start w:val="1"/>
      <w:numFmt w:val="bullet"/>
      <w:lvlText w:val="•"/>
      <w:lvlJc w:val="left"/>
      <w:pPr>
        <w:tabs>
          <w:tab w:val="num" w:pos="5040"/>
        </w:tabs>
        <w:ind w:left="5040" w:hanging="360"/>
      </w:pPr>
      <w:rPr>
        <w:rFonts w:ascii="Arial" w:hAnsi="Arial" w:cs="Arial" w:hint="default"/>
      </w:rPr>
    </w:lvl>
    <w:lvl w:ilvl="7" w:tplc="FCF4A340">
      <w:start w:val="1"/>
      <w:numFmt w:val="bullet"/>
      <w:lvlText w:val="•"/>
      <w:lvlJc w:val="left"/>
      <w:pPr>
        <w:tabs>
          <w:tab w:val="num" w:pos="5760"/>
        </w:tabs>
        <w:ind w:left="5760" w:hanging="360"/>
      </w:pPr>
      <w:rPr>
        <w:rFonts w:ascii="Arial" w:hAnsi="Arial" w:cs="Arial" w:hint="default"/>
      </w:rPr>
    </w:lvl>
    <w:lvl w:ilvl="8" w:tplc="440A80A6">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0A4E780C"/>
    <w:multiLevelType w:val="hybridMultilevel"/>
    <w:tmpl w:val="7E8E9042"/>
    <w:lvl w:ilvl="0" w:tplc="B636D8A8">
      <w:start w:val="1"/>
      <w:numFmt w:val="bullet"/>
      <w:lvlText w:val="•"/>
      <w:lvlJc w:val="left"/>
      <w:pPr>
        <w:tabs>
          <w:tab w:val="num" w:pos="720"/>
        </w:tabs>
        <w:ind w:left="720" w:hanging="360"/>
      </w:pPr>
      <w:rPr>
        <w:rFonts w:ascii="Arial" w:hAnsi="Arial" w:cs="Arial" w:hint="default"/>
      </w:rPr>
    </w:lvl>
    <w:lvl w:ilvl="1" w:tplc="2500C782">
      <w:start w:val="1"/>
      <w:numFmt w:val="bullet"/>
      <w:lvlText w:val="•"/>
      <w:lvlJc w:val="left"/>
      <w:pPr>
        <w:tabs>
          <w:tab w:val="num" w:pos="1440"/>
        </w:tabs>
        <w:ind w:left="1440" w:hanging="360"/>
      </w:pPr>
      <w:rPr>
        <w:rFonts w:ascii="Arial" w:hAnsi="Arial" w:cs="Arial" w:hint="default"/>
      </w:rPr>
    </w:lvl>
    <w:lvl w:ilvl="2" w:tplc="46FA6804">
      <w:start w:val="1"/>
      <w:numFmt w:val="bullet"/>
      <w:lvlText w:val="•"/>
      <w:lvlJc w:val="left"/>
      <w:pPr>
        <w:tabs>
          <w:tab w:val="num" w:pos="2160"/>
        </w:tabs>
        <w:ind w:left="2160" w:hanging="360"/>
      </w:pPr>
      <w:rPr>
        <w:rFonts w:ascii="Arial" w:hAnsi="Arial" w:cs="Arial" w:hint="default"/>
      </w:rPr>
    </w:lvl>
    <w:lvl w:ilvl="3" w:tplc="ED56BD4C">
      <w:start w:val="1"/>
      <w:numFmt w:val="bullet"/>
      <w:lvlText w:val="•"/>
      <w:lvlJc w:val="left"/>
      <w:pPr>
        <w:tabs>
          <w:tab w:val="num" w:pos="2880"/>
        </w:tabs>
        <w:ind w:left="2880" w:hanging="360"/>
      </w:pPr>
      <w:rPr>
        <w:rFonts w:ascii="Arial" w:hAnsi="Arial" w:cs="Arial" w:hint="default"/>
      </w:rPr>
    </w:lvl>
    <w:lvl w:ilvl="4" w:tplc="8A50C460">
      <w:start w:val="1"/>
      <w:numFmt w:val="bullet"/>
      <w:lvlText w:val="•"/>
      <w:lvlJc w:val="left"/>
      <w:pPr>
        <w:tabs>
          <w:tab w:val="num" w:pos="3600"/>
        </w:tabs>
        <w:ind w:left="3600" w:hanging="360"/>
      </w:pPr>
      <w:rPr>
        <w:rFonts w:ascii="Arial" w:hAnsi="Arial" w:cs="Arial" w:hint="default"/>
      </w:rPr>
    </w:lvl>
    <w:lvl w:ilvl="5" w:tplc="0F42C30A">
      <w:start w:val="1"/>
      <w:numFmt w:val="bullet"/>
      <w:lvlText w:val="•"/>
      <w:lvlJc w:val="left"/>
      <w:pPr>
        <w:tabs>
          <w:tab w:val="num" w:pos="4320"/>
        </w:tabs>
        <w:ind w:left="4320" w:hanging="360"/>
      </w:pPr>
      <w:rPr>
        <w:rFonts w:ascii="Arial" w:hAnsi="Arial" w:cs="Arial" w:hint="default"/>
      </w:rPr>
    </w:lvl>
    <w:lvl w:ilvl="6" w:tplc="F0D01ABE">
      <w:start w:val="1"/>
      <w:numFmt w:val="bullet"/>
      <w:lvlText w:val="•"/>
      <w:lvlJc w:val="left"/>
      <w:pPr>
        <w:tabs>
          <w:tab w:val="num" w:pos="5040"/>
        </w:tabs>
        <w:ind w:left="5040" w:hanging="360"/>
      </w:pPr>
      <w:rPr>
        <w:rFonts w:ascii="Arial" w:hAnsi="Arial" w:cs="Arial" w:hint="default"/>
      </w:rPr>
    </w:lvl>
    <w:lvl w:ilvl="7" w:tplc="49B89B88">
      <w:start w:val="1"/>
      <w:numFmt w:val="bullet"/>
      <w:lvlText w:val="•"/>
      <w:lvlJc w:val="left"/>
      <w:pPr>
        <w:tabs>
          <w:tab w:val="num" w:pos="5760"/>
        </w:tabs>
        <w:ind w:left="5760" w:hanging="360"/>
      </w:pPr>
      <w:rPr>
        <w:rFonts w:ascii="Arial" w:hAnsi="Arial" w:cs="Arial" w:hint="default"/>
      </w:rPr>
    </w:lvl>
    <w:lvl w:ilvl="8" w:tplc="3A9274E0">
      <w:start w:val="1"/>
      <w:numFmt w:val="bullet"/>
      <w:lvlText w:val="•"/>
      <w:lvlJc w:val="left"/>
      <w:pPr>
        <w:tabs>
          <w:tab w:val="num" w:pos="6480"/>
        </w:tabs>
        <w:ind w:left="6480" w:hanging="360"/>
      </w:pPr>
      <w:rPr>
        <w:rFonts w:ascii="Arial" w:hAnsi="Arial" w:cs="Arial" w:hint="default"/>
      </w:rPr>
    </w:lvl>
  </w:abstractNum>
  <w:abstractNum w:abstractNumId="2" w15:restartNumberingAfterBreak="0">
    <w:nsid w:val="172F159A"/>
    <w:multiLevelType w:val="hybridMultilevel"/>
    <w:tmpl w:val="E7A2D7DC"/>
    <w:lvl w:ilvl="0" w:tplc="9350CCC6">
      <w:start w:val="1"/>
      <w:numFmt w:val="bullet"/>
      <w:lvlText w:val="•"/>
      <w:lvlJc w:val="left"/>
      <w:pPr>
        <w:tabs>
          <w:tab w:val="num" w:pos="720"/>
        </w:tabs>
        <w:ind w:left="720" w:hanging="360"/>
      </w:pPr>
      <w:rPr>
        <w:rFonts w:ascii="Arial" w:hAnsi="Arial" w:cs="Arial" w:hint="default"/>
      </w:rPr>
    </w:lvl>
    <w:lvl w:ilvl="1" w:tplc="499C3B9C">
      <w:start w:val="1"/>
      <w:numFmt w:val="bullet"/>
      <w:lvlText w:val="•"/>
      <w:lvlJc w:val="left"/>
      <w:pPr>
        <w:tabs>
          <w:tab w:val="num" w:pos="1440"/>
        </w:tabs>
        <w:ind w:left="1440" w:hanging="360"/>
      </w:pPr>
      <w:rPr>
        <w:rFonts w:ascii="Arial" w:hAnsi="Arial" w:cs="Arial" w:hint="default"/>
      </w:rPr>
    </w:lvl>
    <w:lvl w:ilvl="2" w:tplc="3EC47382">
      <w:start w:val="1"/>
      <w:numFmt w:val="bullet"/>
      <w:lvlText w:val="•"/>
      <w:lvlJc w:val="left"/>
      <w:pPr>
        <w:tabs>
          <w:tab w:val="num" w:pos="2160"/>
        </w:tabs>
        <w:ind w:left="2160" w:hanging="360"/>
      </w:pPr>
      <w:rPr>
        <w:rFonts w:ascii="Arial" w:hAnsi="Arial" w:cs="Arial" w:hint="default"/>
      </w:rPr>
    </w:lvl>
    <w:lvl w:ilvl="3" w:tplc="E14011CA">
      <w:start w:val="1"/>
      <w:numFmt w:val="bullet"/>
      <w:lvlText w:val="•"/>
      <w:lvlJc w:val="left"/>
      <w:pPr>
        <w:tabs>
          <w:tab w:val="num" w:pos="2880"/>
        </w:tabs>
        <w:ind w:left="2880" w:hanging="360"/>
      </w:pPr>
      <w:rPr>
        <w:rFonts w:ascii="Arial" w:hAnsi="Arial" w:cs="Arial" w:hint="default"/>
      </w:rPr>
    </w:lvl>
    <w:lvl w:ilvl="4" w:tplc="AE28D48C">
      <w:start w:val="1"/>
      <w:numFmt w:val="bullet"/>
      <w:lvlText w:val="•"/>
      <w:lvlJc w:val="left"/>
      <w:pPr>
        <w:tabs>
          <w:tab w:val="num" w:pos="3600"/>
        </w:tabs>
        <w:ind w:left="3600" w:hanging="360"/>
      </w:pPr>
      <w:rPr>
        <w:rFonts w:ascii="Arial" w:hAnsi="Arial" w:cs="Arial" w:hint="default"/>
      </w:rPr>
    </w:lvl>
    <w:lvl w:ilvl="5" w:tplc="A0F2D2CA">
      <w:start w:val="1"/>
      <w:numFmt w:val="bullet"/>
      <w:lvlText w:val="•"/>
      <w:lvlJc w:val="left"/>
      <w:pPr>
        <w:tabs>
          <w:tab w:val="num" w:pos="4320"/>
        </w:tabs>
        <w:ind w:left="4320" w:hanging="360"/>
      </w:pPr>
      <w:rPr>
        <w:rFonts w:ascii="Arial" w:hAnsi="Arial" w:cs="Arial" w:hint="default"/>
      </w:rPr>
    </w:lvl>
    <w:lvl w:ilvl="6" w:tplc="4268F56A">
      <w:start w:val="1"/>
      <w:numFmt w:val="bullet"/>
      <w:lvlText w:val="•"/>
      <w:lvlJc w:val="left"/>
      <w:pPr>
        <w:tabs>
          <w:tab w:val="num" w:pos="5040"/>
        </w:tabs>
        <w:ind w:left="5040" w:hanging="360"/>
      </w:pPr>
      <w:rPr>
        <w:rFonts w:ascii="Arial" w:hAnsi="Arial" w:cs="Arial" w:hint="default"/>
      </w:rPr>
    </w:lvl>
    <w:lvl w:ilvl="7" w:tplc="96887342">
      <w:start w:val="1"/>
      <w:numFmt w:val="bullet"/>
      <w:lvlText w:val="•"/>
      <w:lvlJc w:val="left"/>
      <w:pPr>
        <w:tabs>
          <w:tab w:val="num" w:pos="5760"/>
        </w:tabs>
        <w:ind w:left="5760" w:hanging="360"/>
      </w:pPr>
      <w:rPr>
        <w:rFonts w:ascii="Arial" w:hAnsi="Arial" w:cs="Arial" w:hint="default"/>
      </w:rPr>
    </w:lvl>
    <w:lvl w:ilvl="8" w:tplc="47CEFB68">
      <w:start w:val="1"/>
      <w:numFmt w:val="bullet"/>
      <w:lvlText w:val="•"/>
      <w:lvlJc w:val="left"/>
      <w:pPr>
        <w:tabs>
          <w:tab w:val="num" w:pos="6480"/>
        </w:tabs>
        <w:ind w:left="6480" w:hanging="360"/>
      </w:pPr>
      <w:rPr>
        <w:rFonts w:ascii="Arial" w:hAnsi="Arial" w:cs="Arial" w:hint="default"/>
      </w:rPr>
    </w:lvl>
  </w:abstractNum>
  <w:abstractNum w:abstractNumId="3" w15:restartNumberingAfterBreak="0">
    <w:nsid w:val="1BB066B3"/>
    <w:multiLevelType w:val="multilevel"/>
    <w:tmpl w:val="E6C0E5A8"/>
    <w:lvl w:ilvl="0">
      <w:start w:val="1"/>
      <w:numFmt w:val="decimal"/>
      <w:pStyle w:val="Nadpis1"/>
      <w:lvlText w:val="%1"/>
      <w:lvlJc w:val="left"/>
      <w:pPr>
        <w:ind w:left="360" w:hanging="360"/>
      </w:pPr>
      <w:rPr>
        <w:rFonts w:hint="default"/>
        <w:sz w:val="32"/>
        <w:szCs w:val="32"/>
      </w:rPr>
    </w:lvl>
    <w:lvl w:ilvl="1">
      <w:start w:val="1"/>
      <w:numFmt w:val="decimal"/>
      <w:pStyle w:val="Nadpis2"/>
      <w:lvlText w:val="%1.%2"/>
      <w:lvlJc w:val="left"/>
      <w:pPr>
        <w:ind w:left="576" w:hanging="576"/>
      </w:pPr>
      <w:rPr>
        <w:rFonts w:hint="default"/>
        <w:b/>
        <w:bCs/>
      </w:rPr>
    </w:lvl>
    <w:lvl w:ilvl="2">
      <w:start w:val="1"/>
      <w:numFmt w:val="decimal"/>
      <w:pStyle w:val="Nadpis3"/>
      <w:lvlText w:val="%1.%2.%3"/>
      <w:lvlJc w:val="left"/>
      <w:pPr>
        <w:ind w:left="720" w:hanging="720"/>
      </w:pPr>
      <w:rPr>
        <w:rFonts w:hint="default"/>
        <w:b/>
        <w:bCs/>
        <w:i w:val="0"/>
        <w:iCs w:val="0"/>
        <w:caps w:val="0"/>
        <w:smallCaps w:val="0"/>
        <w:strike w:val="0"/>
        <w:dstrike w:val="0"/>
        <w:vanish w:val="0"/>
        <w:color w:val="FF0000"/>
        <w:spacing w:val="0"/>
        <w:kern w:val="0"/>
        <w:position w:val="0"/>
        <w:u w:val="none"/>
        <w:vertAlign w:val="baseline"/>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D10301E"/>
    <w:multiLevelType w:val="hybridMultilevel"/>
    <w:tmpl w:val="6B0E8C8C"/>
    <w:lvl w:ilvl="0" w:tplc="660EACC0">
      <w:start w:val="1"/>
      <w:numFmt w:val="bullet"/>
      <w:lvlText w:val="•"/>
      <w:lvlJc w:val="left"/>
      <w:pPr>
        <w:tabs>
          <w:tab w:val="num" w:pos="720"/>
        </w:tabs>
        <w:ind w:left="720" w:hanging="360"/>
      </w:pPr>
      <w:rPr>
        <w:rFonts w:ascii="Arial" w:hAnsi="Arial" w:cs="Arial" w:hint="default"/>
      </w:rPr>
    </w:lvl>
    <w:lvl w:ilvl="1" w:tplc="D3B45D88">
      <w:start w:val="1"/>
      <w:numFmt w:val="bullet"/>
      <w:lvlText w:val="•"/>
      <w:lvlJc w:val="left"/>
      <w:pPr>
        <w:tabs>
          <w:tab w:val="num" w:pos="1440"/>
        </w:tabs>
        <w:ind w:left="1440" w:hanging="360"/>
      </w:pPr>
      <w:rPr>
        <w:rFonts w:ascii="Arial" w:hAnsi="Arial" w:cs="Arial" w:hint="default"/>
      </w:rPr>
    </w:lvl>
    <w:lvl w:ilvl="2" w:tplc="80F80AAA">
      <w:start w:val="1"/>
      <w:numFmt w:val="bullet"/>
      <w:lvlText w:val="•"/>
      <w:lvlJc w:val="left"/>
      <w:pPr>
        <w:tabs>
          <w:tab w:val="num" w:pos="2160"/>
        </w:tabs>
        <w:ind w:left="2160" w:hanging="360"/>
      </w:pPr>
      <w:rPr>
        <w:rFonts w:ascii="Arial" w:hAnsi="Arial" w:cs="Arial" w:hint="default"/>
      </w:rPr>
    </w:lvl>
    <w:lvl w:ilvl="3" w:tplc="66B81AB0">
      <w:start w:val="1"/>
      <w:numFmt w:val="bullet"/>
      <w:lvlText w:val="•"/>
      <w:lvlJc w:val="left"/>
      <w:pPr>
        <w:tabs>
          <w:tab w:val="num" w:pos="2880"/>
        </w:tabs>
        <w:ind w:left="2880" w:hanging="360"/>
      </w:pPr>
      <w:rPr>
        <w:rFonts w:ascii="Arial" w:hAnsi="Arial" w:cs="Arial" w:hint="default"/>
      </w:rPr>
    </w:lvl>
    <w:lvl w:ilvl="4" w:tplc="32BA69A6">
      <w:start w:val="1"/>
      <w:numFmt w:val="bullet"/>
      <w:lvlText w:val="•"/>
      <w:lvlJc w:val="left"/>
      <w:pPr>
        <w:tabs>
          <w:tab w:val="num" w:pos="3600"/>
        </w:tabs>
        <w:ind w:left="3600" w:hanging="360"/>
      </w:pPr>
      <w:rPr>
        <w:rFonts w:ascii="Arial" w:hAnsi="Arial" w:cs="Arial" w:hint="default"/>
      </w:rPr>
    </w:lvl>
    <w:lvl w:ilvl="5" w:tplc="5E52E39C">
      <w:start w:val="1"/>
      <w:numFmt w:val="bullet"/>
      <w:lvlText w:val="•"/>
      <w:lvlJc w:val="left"/>
      <w:pPr>
        <w:tabs>
          <w:tab w:val="num" w:pos="4320"/>
        </w:tabs>
        <w:ind w:left="4320" w:hanging="360"/>
      </w:pPr>
      <w:rPr>
        <w:rFonts w:ascii="Arial" w:hAnsi="Arial" w:cs="Arial" w:hint="default"/>
      </w:rPr>
    </w:lvl>
    <w:lvl w:ilvl="6" w:tplc="642EACA6">
      <w:start w:val="1"/>
      <w:numFmt w:val="bullet"/>
      <w:lvlText w:val="•"/>
      <w:lvlJc w:val="left"/>
      <w:pPr>
        <w:tabs>
          <w:tab w:val="num" w:pos="5040"/>
        </w:tabs>
        <w:ind w:left="5040" w:hanging="360"/>
      </w:pPr>
      <w:rPr>
        <w:rFonts w:ascii="Arial" w:hAnsi="Arial" w:cs="Arial" w:hint="default"/>
      </w:rPr>
    </w:lvl>
    <w:lvl w:ilvl="7" w:tplc="D2BC059A">
      <w:start w:val="1"/>
      <w:numFmt w:val="bullet"/>
      <w:lvlText w:val="•"/>
      <w:lvlJc w:val="left"/>
      <w:pPr>
        <w:tabs>
          <w:tab w:val="num" w:pos="5760"/>
        </w:tabs>
        <w:ind w:left="5760" w:hanging="360"/>
      </w:pPr>
      <w:rPr>
        <w:rFonts w:ascii="Arial" w:hAnsi="Arial" w:cs="Arial" w:hint="default"/>
      </w:rPr>
    </w:lvl>
    <w:lvl w:ilvl="8" w:tplc="4BD0F524">
      <w:start w:val="1"/>
      <w:numFmt w:val="bullet"/>
      <w:lvlText w:val="•"/>
      <w:lvlJc w:val="left"/>
      <w:pPr>
        <w:tabs>
          <w:tab w:val="num" w:pos="6480"/>
        </w:tabs>
        <w:ind w:left="6480" w:hanging="360"/>
      </w:pPr>
      <w:rPr>
        <w:rFonts w:ascii="Arial" w:hAnsi="Arial" w:cs="Arial" w:hint="default"/>
      </w:rPr>
    </w:lvl>
  </w:abstractNum>
  <w:abstractNum w:abstractNumId="5" w15:restartNumberingAfterBreak="0">
    <w:nsid w:val="250C647A"/>
    <w:multiLevelType w:val="multilevel"/>
    <w:tmpl w:val="BED8DA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784358C"/>
    <w:multiLevelType w:val="multilevel"/>
    <w:tmpl w:val="6A0CE1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0D462FC"/>
    <w:multiLevelType w:val="multilevel"/>
    <w:tmpl w:val="68CCE0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4364252"/>
    <w:multiLevelType w:val="hybridMultilevel"/>
    <w:tmpl w:val="22466216"/>
    <w:lvl w:ilvl="0" w:tplc="75DA93E2">
      <w:start w:val="1"/>
      <w:numFmt w:val="bullet"/>
      <w:lvlText w:val="•"/>
      <w:lvlJc w:val="left"/>
      <w:pPr>
        <w:tabs>
          <w:tab w:val="num" w:pos="720"/>
        </w:tabs>
        <w:ind w:left="720" w:hanging="360"/>
      </w:pPr>
      <w:rPr>
        <w:rFonts w:ascii="Arial" w:hAnsi="Arial" w:cs="Arial" w:hint="default"/>
      </w:rPr>
    </w:lvl>
    <w:lvl w:ilvl="1" w:tplc="AE00AB9A">
      <w:start w:val="1"/>
      <w:numFmt w:val="bullet"/>
      <w:lvlText w:val="•"/>
      <w:lvlJc w:val="left"/>
      <w:pPr>
        <w:tabs>
          <w:tab w:val="num" w:pos="1440"/>
        </w:tabs>
        <w:ind w:left="1440" w:hanging="360"/>
      </w:pPr>
      <w:rPr>
        <w:rFonts w:ascii="Arial" w:hAnsi="Arial" w:cs="Arial" w:hint="default"/>
      </w:rPr>
    </w:lvl>
    <w:lvl w:ilvl="2" w:tplc="E6AE68D0">
      <w:start w:val="1"/>
      <w:numFmt w:val="bullet"/>
      <w:lvlText w:val="•"/>
      <w:lvlJc w:val="left"/>
      <w:pPr>
        <w:tabs>
          <w:tab w:val="num" w:pos="2160"/>
        </w:tabs>
        <w:ind w:left="2160" w:hanging="360"/>
      </w:pPr>
      <w:rPr>
        <w:rFonts w:ascii="Arial" w:hAnsi="Arial" w:cs="Arial" w:hint="default"/>
      </w:rPr>
    </w:lvl>
    <w:lvl w:ilvl="3" w:tplc="8854981A">
      <w:start w:val="1"/>
      <w:numFmt w:val="bullet"/>
      <w:lvlText w:val="•"/>
      <w:lvlJc w:val="left"/>
      <w:pPr>
        <w:tabs>
          <w:tab w:val="num" w:pos="2880"/>
        </w:tabs>
        <w:ind w:left="2880" w:hanging="360"/>
      </w:pPr>
      <w:rPr>
        <w:rFonts w:ascii="Arial" w:hAnsi="Arial" w:cs="Arial" w:hint="default"/>
      </w:rPr>
    </w:lvl>
    <w:lvl w:ilvl="4" w:tplc="8C4846AC">
      <w:start w:val="1"/>
      <w:numFmt w:val="bullet"/>
      <w:lvlText w:val="•"/>
      <w:lvlJc w:val="left"/>
      <w:pPr>
        <w:tabs>
          <w:tab w:val="num" w:pos="3600"/>
        </w:tabs>
        <w:ind w:left="3600" w:hanging="360"/>
      </w:pPr>
      <w:rPr>
        <w:rFonts w:ascii="Arial" w:hAnsi="Arial" w:cs="Arial" w:hint="default"/>
      </w:rPr>
    </w:lvl>
    <w:lvl w:ilvl="5" w:tplc="BA701016">
      <w:start w:val="1"/>
      <w:numFmt w:val="bullet"/>
      <w:lvlText w:val="•"/>
      <w:lvlJc w:val="left"/>
      <w:pPr>
        <w:tabs>
          <w:tab w:val="num" w:pos="4320"/>
        </w:tabs>
        <w:ind w:left="4320" w:hanging="360"/>
      </w:pPr>
      <w:rPr>
        <w:rFonts w:ascii="Arial" w:hAnsi="Arial" w:cs="Arial" w:hint="default"/>
      </w:rPr>
    </w:lvl>
    <w:lvl w:ilvl="6" w:tplc="59DA587C">
      <w:start w:val="1"/>
      <w:numFmt w:val="bullet"/>
      <w:lvlText w:val="•"/>
      <w:lvlJc w:val="left"/>
      <w:pPr>
        <w:tabs>
          <w:tab w:val="num" w:pos="5040"/>
        </w:tabs>
        <w:ind w:left="5040" w:hanging="360"/>
      </w:pPr>
      <w:rPr>
        <w:rFonts w:ascii="Arial" w:hAnsi="Arial" w:cs="Arial" w:hint="default"/>
      </w:rPr>
    </w:lvl>
    <w:lvl w:ilvl="7" w:tplc="E42AA51C">
      <w:start w:val="1"/>
      <w:numFmt w:val="bullet"/>
      <w:lvlText w:val="•"/>
      <w:lvlJc w:val="left"/>
      <w:pPr>
        <w:tabs>
          <w:tab w:val="num" w:pos="5760"/>
        </w:tabs>
        <w:ind w:left="5760" w:hanging="360"/>
      </w:pPr>
      <w:rPr>
        <w:rFonts w:ascii="Arial" w:hAnsi="Arial" w:cs="Arial" w:hint="default"/>
      </w:rPr>
    </w:lvl>
    <w:lvl w:ilvl="8" w:tplc="A6F45098">
      <w:start w:val="1"/>
      <w:numFmt w:val="bullet"/>
      <w:lvlText w:val="•"/>
      <w:lvlJc w:val="left"/>
      <w:pPr>
        <w:tabs>
          <w:tab w:val="num" w:pos="6480"/>
        </w:tabs>
        <w:ind w:left="6480" w:hanging="360"/>
      </w:pPr>
      <w:rPr>
        <w:rFonts w:ascii="Arial" w:hAnsi="Arial" w:cs="Arial" w:hint="default"/>
      </w:rPr>
    </w:lvl>
  </w:abstractNum>
  <w:abstractNum w:abstractNumId="9" w15:restartNumberingAfterBreak="0">
    <w:nsid w:val="345C727A"/>
    <w:multiLevelType w:val="hybridMultilevel"/>
    <w:tmpl w:val="0638FD90"/>
    <w:lvl w:ilvl="0" w:tplc="0BB0AEBA">
      <w:start w:val="1"/>
      <w:numFmt w:val="bullet"/>
      <w:lvlText w:val="•"/>
      <w:lvlJc w:val="left"/>
      <w:pPr>
        <w:tabs>
          <w:tab w:val="num" w:pos="720"/>
        </w:tabs>
        <w:ind w:left="720" w:hanging="360"/>
      </w:pPr>
      <w:rPr>
        <w:rFonts w:ascii="Arial" w:hAnsi="Arial" w:cs="Arial" w:hint="default"/>
      </w:rPr>
    </w:lvl>
    <w:lvl w:ilvl="1" w:tplc="BD22433C">
      <w:start w:val="1"/>
      <w:numFmt w:val="bullet"/>
      <w:lvlText w:val="•"/>
      <w:lvlJc w:val="left"/>
      <w:pPr>
        <w:tabs>
          <w:tab w:val="num" w:pos="1440"/>
        </w:tabs>
        <w:ind w:left="1440" w:hanging="360"/>
      </w:pPr>
      <w:rPr>
        <w:rFonts w:ascii="Arial" w:hAnsi="Arial" w:cs="Arial" w:hint="default"/>
      </w:rPr>
    </w:lvl>
    <w:lvl w:ilvl="2" w:tplc="D02CDCA6">
      <w:start w:val="1"/>
      <w:numFmt w:val="bullet"/>
      <w:lvlText w:val="•"/>
      <w:lvlJc w:val="left"/>
      <w:pPr>
        <w:tabs>
          <w:tab w:val="num" w:pos="2160"/>
        </w:tabs>
        <w:ind w:left="2160" w:hanging="360"/>
      </w:pPr>
      <w:rPr>
        <w:rFonts w:ascii="Arial" w:hAnsi="Arial" w:cs="Arial" w:hint="default"/>
      </w:rPr>
    </w:lvl>
    <w:lvl w:ilvl="3" w:tplc="87E850FC">
      <w:start w:val="1"/>
      <w:numFmt w:val="bullet"/>
      <w:lvlText w:val="•"/>
      <w:lvlJc w:val="left"/>
      <w:pPr>
        <w:tabs>
          <w:tab w:val="num" w:pos="2880"/>
        </w:tabs>
        <w:ind w:left="2880" w:hanging="360"/>
      </w:pPr>
      <w:rPr>
        <w:rFonts w:ascii="Arial" w:hAnsi="Arial" w:cs="Arial" w:hint="default"/>
      </w:rPr>
    </w:lvl>
    <w:lvl w:ilvl="4" w:tplc="67FCB3F8">
      <w:start w:val="1"/>
      <w:numFmt w:val="bullet"/>
      <w:lvlText w:val="•"/>
      <w:lvlJc w:val="left"/>
      <w:pPr>
        <w:tabs>
          <w:tab w:val="num" w:pos="3600"/>
        </w:tabs>
        <w:ind w:left="3600" w:hanging="360"/>
      </w:pPr>
      <w:rPr>
        <w:rFonts w:ascii="Arial" w:hAnsi="Arial" w:cs="Arial" w:hint="default"/>
      </w:rPr>
    </w:lvl>
    <w:lvl w:ilvl="5" w:tplc="B882FCA4">
      <w:start w:val="1"/>
      <w:numFmt w:val="bullet"/>
      <w:lvlText w:val="•"/>
      <w:lvlJc w:val="left"/>
      <w:pPr>
        <w:tabs>
          <w:tab w:val="num" w:pos="4320"/>
        </w:tabs>
        <w:ind w:left="4320" w:hanging="360"/>
      </w:pPr>
      <w:rPr>
        <w:rFonts w:ascii="Arial" w:hAnsi="Arial" w:cs="Arial" w:hint="default"/>
      </w:rPr>
    </w:lvl>
    <w:lvl w:ilvl="6" w:tplc="B462ACC8">
      <w:start w:val="1"/>
      <w:numFmt w:val="bullet"/>
      <w:lvlText w:val="•"/>
      <w:lvlJc w:val="left"/>
      <w:pPr>
        <w:tabs>
          <w:tab w:val="num" w:pos="5040"/>
        </w:tabs>
        <w:ind w:left="5040" w:hanging="360"/>
      </w:pPr>
      <w:rPr>
        <w:rFonts w:ascii="Arial" w:hAnsi="Arial" w:cs="Arial" w:hint="default"/>
      </w:rPr>
    </w:lvl>
    <w:lvl w:ilvl="7" w:tplc="F708AFF6">
      <w:start w:val="1"/>
      <w:numFmt w:val="bullet"/>
      <w:lvlText w:val="•"/>
      <w:lvlJc w:val="left"/>
      <w:pPr>
        <w:tabs>
          <w:tab w:val="num" w:pos="5760"/>
        </w:tabs>
        <w:ind w:left="5760" w:hanging="360"/>
      </w:pPr>
      <w:rPr>
        <w:rFonts w:ascii="Arial" w:hAnsi="Arial" w:cs="Arial" w:hint="default"/>
      </w:rPr>
    </w:lvl>
    <w:lvl w:ilvl="8" w:tplc="02502BD6">
      <w:start w:val="1"/>
      <w:numFmt w:val="bullet"/>
      <w:lvlText w:val="•"/>
      <w:lvlJc w:val="left"/>
      <w:pPr>
        <w:tabs>
          <w:tab w:val="num" w:pos="6480"/>
        </w:tabs>
        <w:ind w:left="6480" w:hanging="360"/>
      </w:pPr>
      <w:rPr>
        <w:rFonts w:ascii="Arial" w:hAnsi="Arial" w:cs="Arial" w:hint="default"/>
      </w:rPr>
    </w:lvl>
  </w:abstractNum>
  <w:abstractNum w:abstractNumId="10" w15:restartNumberingAfterBreak="0">
    <w:nsid w:val="45DB3789"/>
    <w:multiLevelType w:val="hybridMultilevel"/>
    <w:tmpl w:val="6ECADF0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 w15:restartNumberingAfterBreak="0">
    <w:nsid w:val="470421AE"/>
    <w:multiLevelType w:val="hybridMultilevel"/>
    <w:tmpl w:val="1EB44170"/>
    <w:lvl w:ilvl="0" w:tplc="FFFFFFFF">
      <w:start w:val="1"/>
      <w:numFmt w:val="lowerLetter"/>
      <w:lvlText w:val="%1)"/>
      <w:lvlJc w:val="left"/>
      <w:pPr>
        <w:tabs>
          <w:tab w:val="num" w:pos="717"/>
        </w:tabs>
        <w:ind w:left="717" w:hanging="360"/>
      </w:pPr>
      <w:rPr>
        <w:rFonts w:hint="default"/>
      </w:rPr>
    </w:lvl>
    <w:lvl w:ilvl="1" w:tplc="04050001">
      <w:start w:val="1"/>
      <w:numFmt w:val="bullet"/>
      <w:lvlText w:val=""/>
      <w:lvlJc w:val="left"/>
      <w:pPr>
        <w:ind w:left="1287" w:hanging="360"/>
      </w:pPr>
      <w:rPr>
        <w:rFonts w:ascii="Symbol" w:hAnsi="Symbol" w:cs="Symbol" w:hint="default"/>
      </w:rPr>
    </w:lvl>
    <w:lvl w:ilvl="2" w:tplc="FFFFFFFF">
      <w:start w:val="1"/>
      <w:numFmt w:val="lowerRoman"/>
      <w:lvlText w:val="%3."/>
      <w:lvlJc w:val="right"/>
      <w:pPr>
        <w:tabs>
          <w:tab w:val="num" w:pos="2007"/>
        </w:tabs>
        <w:ind w:left="2007" w:hanging="180"/>
      </w:pPr>
    </w:lvl>
    <w:lvl w:ilvl="3" w:tplc="FFFFFFFF">
      <w:start w:val="1"/>
      <w:numFmt w:val="decimal"/>
      <w:lvlText w:val="%4."/>
      <w:lvlJc w:val="left"/>
      <w:pPr>
        <w:tabs>
          <w:tab w:val="num" w:pos="2727"/>
        </w:tabs>
        <w:ind w:left="2727" w:hanging="360"/>
      </w:pPr>
    </w:lvl>
    <w:lvl w:ilvl="4" w:tplc="FFFFFFFF">
      <w:start w:val="1"/>
      <w:numFmt w:val="lowerLetter"/>
      <w:lvlText w:val="%5."/>
      <w:lvlJc w:val="left"/>
      <w:pPr>
        <w:tabs>
          <w:tab w:val="num" w:pos="3447"/>
        </w:tabs>
        <w:ind w:left="3447" w:hanging="360"/>
      </w:pPr>
    </w:lvl>
    <w:lvl w:ilvl="5" w:tplc="FFFFFFFF">
      <w:start w:val="1"/>
      <w:numFmt w:val="lowerRoman"/>
      <w:lvlText w:val="%6."/>
      <w:lvlJc w:val="right"/>
      <w:pPr>
        <w:tabs>
          <w:tab w:val="num" w:pos="4167"/>
        </w:tabs>
        <w:ind w:left="4167" w:hanging="180"/>
      </w:pPr>
    </w:lvl>
    <w:lvl w:ilvl="6" w:tplc="FFFFFFFF">
      <w:start w:val="1"/>
      <w:numFmt w:val="decimal"/>
      <w:lvlText w:val="%7."/>
      <w:lvlJc w:val="left"/>
      <w:pPr>
        <w:tabs>
          <w:tab w:val="num" w:pos="4887"/>
        </w:tabs>
        <w:ind w:left="4887" w:hanging="360"/>
      </w:pPr>
    </w:lvl>
    <w:lvl w:ilvl="7" w:tplc="FFFFFFFF">
      <w:start w:val="1"/>
      <w:numFmt w:val="lowerLetter"/>
      <w:lvlText w:val="%8."/>
      <w:lvlJc w:val="left"/>
      <w:pPr>
        <w:tabs>
          <w:tab w:val="num" w:pos="5607"/>
        </w:tabs>
        <w:ind w:left="5607" w:hanging="360"/>
      </w:pPr>
    </w:lvl>
    <w:lvl w:ilvl="8" w:tplc="FFFFFFFF">
      <w:start w:val="1"/>
      <w:numFmt w:val="lowerRoman"/>
      <w:lvlText w:val="%9."/>
      <w:lvlJc w:val="right"/>
      <w:pPr>
        <w:tabs>
          <w:tab w:val="num" w:pos="6327"/>
        </w:tabs>
        <w:ind w:left="6327" w:hanging="180"/>
      </w:pPr>
    </w:lvl>
  </w:abstractNum>
  <w:abstractNum w:abstractNumId="12" w15:restartNumberingAfterBreak="0">
    <w:nsid w:val="4F430721"/>
    <w:multiLevelType w:val="hybridMultilevel"/>
    <w:tmpl w:val="670E1790"/>
    <w:lvl w:ilvl="0" w:tplc="04050001">
      <w:start w:val="1"/>
      <w:numFmt w:val="bullet"/>
      <w:lvlText w:val=""/>
      <w:lvlJc w:val="left"/>
      <w:pPr>
        <w:ind w:left="1068" w:hanging="360"/>
      </w:pPr>
      <w:rPr>
        <w:rFonts w:ascii="Symbol" w:hAnsi="Symbol" w:cs="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cs="Wingdings" w:hint="default"/>
      </w:rPr>
    </w:lvl>
    <w:lvl w:ilvl="3" w:tplc="04050001">
      <w:start w:val="1"/>
      <w:numFmt w:val="bullet"/>
      <w:lvlText w:val=""/>
      <w:lvlJc w:val="left"/>
      <w:pPr>
        <w:ind w:left="3228" w:hanging="360"/>
      </w:pPr>
      <w:rPr>
        <w:rFonts w:ascii="Symbol" w:hAnsi="Symbol" w:cs="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cs="Wingdings" w:hint="default"/>
      </w:rPr>
    </w:lvl>
    <w:lvl w:ilvl="6" w:tplc="04050001">
      <w:start w:val="1"/>
      <w:numFmt w:val="bullet"/>
      <w:lvlText w:val=""/>
      <w:lvlJc w:val="left"/>
      <w:pPr>
        <w:ind w:left="5388" w:hanging="360"/>
      </w:pPr>
      <w:rPr>
        <w:rFonts w:ascii="Symbol" w:hAnsi="Symbol" w:cs="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cs="Wingdings" w:hint="default"/>
      </w:rPr>
    </w:lvl>
  </w:abstractNum>
  <w:abstractNum w:abstractNumId="13" w15:restartNumberingAfterBreak="0">
    <w:nsid w:val="563B5170"/>
    <w:multiLevelType w:val="hybridMultilevel"/>
    <w:tmpl w:val="D6EA84C6"/>
    <w:lvl w:ilvl="0" w:tplc="3A60C714">
      <w:start w:val="1"/>
      <w:numFmt w:val="bullet"/>
      <w:lvlText w:val="•"/>
      <w:lvlJc w:val="left"/>
      <w:pPr>
        <w:tabs>
          <w:tab w:val="num" w:pos="720"/>
        </w:tabs>
        <w:ind w:left="720" w:hanging="360"/>
      </w:pPr>
      <w:rPr>
        <w:rFonts w:ascii="Arial" w:hAnsi="Arial" w:cs="Arial" w:hint="default"/>
      </w:rPr>
    </w:lvl>
    <w:lvl w:ilvl="1" w:tplc="E3D885EA">
      <w:start w:val="1"/>
      <w:numFmt w:val="bullet"/>
      <w:lvlText w:val="•"/>
      <w:lvlJc w:val="left"/>
      <w:pPr>
        <w:tabs>
          <w:tab w:val="num" w:pos="1440"/>
        </w:tabs>
        <w:ind w:left="1440" w:hanging="360"/>
      </w:pPr>
      <w:rPr>
        <w:rFonts w:ascii="Arial" w:hAnsi="Arial" w:cs="Arial" w:hint="default"/>
      </w:rPr>
    </w:lvl>
    <w:lvl w:ilvl="2" w:tplc="0C207414">
      <w:start w:val="1"/>
      <w:numFmt w:val="bullet"/>
      <w:lvlText w:val="•"/>
      <w:lvlJc w:val="left"/>
      <w:pPr>
        <w:tabs>
          <w:tab w:val="num" w:pos="2160"/>
        </w:tabs>
        <w:ind w:left="2160" w:hanging="360"/>
      </w:pPr>
      <w:rPr>
        <w:rFonts w:ascii="Arial" w:hAnsi="Arial" w:cs="Arial" w:hint="default"/>
      </w:rPr>
    </w:lvl>
    <w:lvl w:ilvl="3" w:tplc="85D47F22">
      <w:start w:val="1"/>
      <w:numFmt w:val="bullet"/>
      <w:lvlText w:val="•"/>
      <w:lvlJc w:val="left"/>
      <w:pPr>
        <w:tabs>
          <w:tab w:val="num" w:pos="2880"/>
        </w:tabs>
        <w:ind w:left="2880" w:hanging="360"/>
      </w:pPr>
      <w:rPr>
        <w:rFonts w:ascii="Arial" w:hAnsi="Arial" w:cs="Arial" w:hint="default"/>
      </w:rPr>
    </w:lvl>
    <w:lvl w:ilvl="4" w:tplc="C3FC144C">
      <w:start w:val="1"/>
      <w:numFmt w:val="bullet"/>
      <w:lvlText w:val="•"/>
      <w:lvlJc w:val="left"/>
      <w:pPr>
        <w:tabs>
          <w:tab w:val="num" w:pos="3600"/>
        </w:tabs>
        <w:ind w:left="3600" w:hanging="360"/>
      </w:pPr>
      <w:rPr>
        <w:rFonts w:ascii="Arial" w:hAnsi="Arial" w:cs="Arial" w:hint="default"/>
      </w:rPr>
    </w:lvl>
    <w:lvl w:ilvl="5" w:tplc="119CF7B2">
      <w:start w:val="1"/>
      <w:numFmt w:val="bullet"/>
      <w:lvlText w:val="•"/>
      <w:lvlJc w:val="left"/>
      <w:pPr>
        <w:tabs>
          <w:tab w:val="num" w:pos="4320"/>
        </w:tabs>
        <w:ind w:left="4320" w:hanging="360"/>
      </w:pPr>
      <w:rPr>
        <w:rFonts w:ascii="Arial" w:hAnsi="Arial" w:cs="Arial" w:hint="default"/>
      </w:rPr>
    </w:lvl>
    <w:lvl w:ilvl="6" w:tplc="09C6548A">
      <w:start w:val="1"/>
      <w:numFmt w:val="bullet"/>
      <w:lvlText w:val="•"/>
      <w:lvlJc w:val="left"/>
      <w:pPr>
        <w:tabs>
          <w:tab w:val="num" w:pos="5040"/>
        </w:tabs>
        <w:ind w:left="5040" w:hanging="360"/>
      </w:pPr>
      <w:rPr>
        <w:rFonts w:ascii="Arial" w:hAnsi="Arial" w:cs="Arial" w:hint="default"/>
      </w:rPr>
    </w:lvl>
    <w:lvl w:ilvl="7" w:tplc="C49AF9BA">
      <w:start w:val="1"/>
      <w:numFmt w:val="bullet"/>
      <w:lvlText w:val="•"/>
      <w:lvlJc w:val="left"/>
      <w:pPr>
        <w:tabs>
          <w:tab w:val="num" w:pos="5760"/>
        </w:tabs>
        <w:ind w:left="5760" w:hanging="360"/>
      </w:pPr>
      <w:rPr>
        <w:rFonts w:ascii="Arial" w:hAnsi="Arial" w:cs="Arial" w:hint="default"/>
      </w:rPr>
    </w:lvl>
    <w:lvl w:ilvl="8" w:tplc="D8607B12">
      <w:start w:val="1"/>
      <w:numFmt w:val="bullet"/>
      <w:lvlText w:val="•"/>
      <w:lvlJc w:val="left"/>
      <w:pPr>
        <w:tabs>
          <w:tab w:val="num" w:pos="6480"/>
        </w:tabs>
        <w:ind w:left="6480" w:hanging="360"/>
      </w:pPr>
      <w:rPr>
        <w:rFonts w:ascii="Arial" w:hAnsi="Arial" w:cs="Arial" w:hint="default"/>
      </w:rPr>
    </w:lvl>
  </w:abstractNum>
  <w:abstractNum w:abstractNumId="14" w15:restartNumberingAfterBreak="0">
    <w:nsid w:val="580D3801"/>
    <w:multiLevelType w:val="hybridMultilevel"/>
    <w:tmpl w:val="731C970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5D903A85"/>
    <w:multiLevelType w:val="hybridMultilevel"/>
    <w:tmpl w:val="A6129892"/>
    <w:lvl w:ilvl="0" w:tplc="9BE64274">
      <w:start w:val="1"/>
      <w:numFmt w:val="bullet"/>
      <w:lvlText w:val="•"/>
      <w:lvlJc w:val="left"/>
      <w:pPr>
        <w:tabs>
          <w:tab w:val="num" w:pos="720"/>
        </w:tabs>
        <w:ind w:left="720" w:hanging="360"/>
      </w:pPr>
      <w:rPr>
        <w:rFonts w:ascii="Arial" w:hAnsi="Arial" w:cs="Arial" w:hint="default"/>
      </w:rPr>
    </w:lvl>
    <w:lvl w:ilvl="1" w:tplc="C33C8524">
      <w:start w:val="1"/>
      <w:numFmt w:val="bullet"/>
      <w:lvlText w:val="•"/>
      <w:lvlJc w:val="left"/>
      <w:pPr>
        <w:tabs>
          <w:tab w:val="num" w:pos="1440"/>
        </w:tabs>
        <w:ind w:left="1440" w:hanging="360"/>
      </w:pPr>
      <w:rPr>
        <w:rFonts w:ascii="Arial" w:hAnsi="Arial" w:cs="Arial" w:hint="default"/>
      </w:rPr>
    </w:lvl>
    <w:lvl w:ilvl="2" w:tplc="574C55A8">
      <w:start w:val="1"/>
      <w:numFmt w:val="bullet"/>
      <w:lvlText w:val="•"/>
      <w:lvlJc w:val="left"/>
      <w:pPr>
        <w:tabs>
          <w:tab w:val="num" w:pos="2160"/>
        </w:tabs>
        <w:ind w:left="2160" w:hanging="360"/>
      </w:pPr>
      <w:rPr>
        <w:rFonts w:ascii="Arial" w:hAnsi="Arial" w:cs="Arial" w:hint="default"/>
      </w:rPr>
    </w:lvl>
    <w:lvl w:ilvl="3" w:tplc="7DA83930">
      <w:start w:val="1"/>
      <w:numFmt w:val="bullet"/>
      <w:lvlText w:val="•"/>
      <w:lvlJc w:val="left"/>
      <w:pPr>
        <w:tabs>
          <w:tab w:val="num" w:pos="2880"/>
        </w:tabs>
        <w:ind w:left="2880" w:hanging="360"/>
      </w:pPr>
      <w:rPr>
        <w:rFonts w:ascii="Arial" w:hAnsi="Arial" w:cs="Arial" w:hint="default"/>
      </w:rPr>
    </w:lvl>
    <w:lvl w:ilvl="4" w:tplc="3BB05AD8">
      <w:start w:val="1"/>
      <w:numFmt w:val="bullet"/>
      <w:lvlText w:val="•"/>
      <w:lvlJc w:val="left"/>
      <w:pPr>
        <w:tabs>
          <w:tab w:val="num" w:pos="3600"/>
        </w:tabs>
        <w:ind w:left="3600" w:hanging="360"/>
      </w:pPr>
      <w:rPr>
        <w:rFonts w:ascii="Arial" w:hAnsi="Arial" w:cs="Arial" w:hint="default"/>
      </w:rPr>
    </w:lvl>
    <w:lvl w:ilvl="5" w:tplc="779C20A4">
      <w:start w:val="1"/>
      <w:numFmt w:val="bullet"/>
      <w:lvlText w:val="•"/>
      <w:lvlJc w:val="left"/>
      <w:pPr>
        <w:tabs>
          <w:tab w:val="num" w:pos="4320"/>
        </w:tabs>
        <w:ind w:left="4320" w:hanging="360"/>
      </w:pPr>
      <w:rPr>
        <w:rFonts w:ascii="Arial" w:hAnsi="Arial" w:cs="Arial" w:hint="default"/>
      </w:rPr>
    </w:lvl>
    <w:lvl w:ilvl="6" w:tplc="B7A0E97E">
      <w:start w:val="1"/>
      <w:numFmt w:val="bullet"/>
      <w:lvlText w:val="•"/>
      <w:lvlJc w:val="left"/>
      <w:pPr>
        <w:tabs>
          <w:tab w:val="num" w:pos="5040"/>
        </w:tabs>
        <w:ind w:left="5040" w:hanging="360"/>
      </w:pPr>
      <w:rPr>
        <w:rFonts w:ascii="Arial" w:hAnsi="Arial" w:cs="Arial" w:hint="default"/>
      </w:rPr>
    </w:lvl>
    <w:lvl w:ilvl="7" w:tplc="06484D3C">
      <w:start w:val="1"/>
      <w:numFmt w:val="bullet"/>
      <w:lvlText w:val="•"/>
      <w:lvlJc w:val="left"/>
      <w:pPr>
        <w:tabs>
          <w:tab w:val="num" w:pos="5760"/>
        </w:tabs>
        <w:ind w:left="5760" w:hanging="360"/>
      </w:pPr>
      <w:rPr>
        <w:rFonts w:ascii="Arial" w:hAnsi="Arial" w:cs="Arial" w:hint="default"/>
      </w:rPr>
    </w:lvl>
    <w:lvl w:ilvl="8" w:tplc="8A0C8034">
      <w:start w:val="1"/>
      <w:numFmt w:val="bullet"/>
      <w:lvlText w:val="•"/>
      <w:lvlJc w:val="left"/>
      <w:pPr>
        <w:tabs>
          <w:tab w:val="num" w:pos="6480"/>
        </w:tabs>
        <w:ind w:left="6480" w:hanging="360"/>
      </w:pPr>
      <w:rPr>
        <w:rFonts w:ascii="Arial" w:hAnsi="Arial" w:cs="Arial" w:hint="default"/>
      </w:rPr>
    </w:lvl>
  </w:abstractNum>
  <w:abstractNum w:abstractNumId="16" w15:restartNumberingAfterBreak="0">
    <w:nsid w:val="63FD2EC1"/>
    <w:multiLevelType w:val="hybridMultilevel"/>
    <w:tmpl w:val="B5E22DE2"/>
    <w:lvl w:ilvl="0" w:tplc="B86ECEEE">
      <w:start w:val="1"/>
      <w:numFmt w:val="bullet"/>
      <w:lvlText w:val="•"/>
      <w:lvlJc w:val="left"/>
      <w:pPr>
        <w:tabs>
          <w:tab w:val="num" w:pos="720"/>
        </w:tabs>
        <w:ind w:left="720" w:hanging="360"/>
      </w:pPr>
      <w:rPr>
        <w:rFonts w:ascii="Arial" w:hAnsi="Arial" w:cs="Arial" w:hint="default"/>
      </w:rPr>
    </w:lvl>
    <w:lvl w:ilvl="1" w:tplc="F636FAE8">
      <w:start w:val="1"/>
      <w:numFmt w:val="bullet"/>
      <w:lvlText w:val="•"/>
      <w:lvlJc w:val="left"/>
      <w:pPr>
        <w:tabs>
          <w:tab w:val="num" w:pos="1440"/>
        </w:tabs>
        <w:ind w:left="1440" w:hanging="360"/>
      </w:pPr>
      <w:rPr>
        <w:rFonts w:ascii="Arial" w:hAnsi="Arial" w:cs="Arial" w:hint="default"/>
      </w:rPr>
    </w:lvl>
    <w:lvl w:ilvl="2" w:tplc="2E0283E4">
      <w:start w:val="1"/>
      <w:numFmt w:val="bullet"/>
      <w:lvlText w:val="•"/>
      <w:lvlJc w:val="left"/>
      <w:pPr>
        <w:tabs>
          <w:tab w:val="num" w:pos="2160"/>
        </w:tabs>
        <w:ind w:left="2160" w:hanging="360"/>
      </w:pPr>
      <w:rPr>
        <w:rFonts w:ascii="Arial" w:hAnsi="Arial" w:cs="Arial" w:hint="default"/>
      </w:rPr>
    </w:lvl>
    <w:lvl w:ilvl="3" w:tplc="28CEBBA6">
      <w:start w:val="1"/>
      <w:numFmt w:val="bullet"/>
      <w:lvlText w:val="•"/>
      <w:lvlJc w:val="left"/>
      <w:pPr>
        <w:tabs>
          <w:tab w:val="num" w:pos="2880"/>
        </w:tabs>
        <w:ind w:left="2880" w:hanging="360"/>
      </w:pPr>
      <w:rPr>
        <w:rFonts w:ascii="Arial" w:hAnsi="Arial" w:cs="Arial" w:hint="default"/>
      </w:rPr>
    </w:lvl>
    <w:lvl w:ilvl="4" w:tplc="4FD64B76">
      <w:start w:val="1"/>
      <w:numFmt w:val="bullet"/>
      <w:lvlText w:val="•"/>
      <w:lvlJc w:val="left"/>
      <w:pPr>
        <w:tabs>
          <w:tab w:val="num" w:pos="3600"/>
        </w:tabs>
        <w:ind w:left="3600" w:hanging="360"/>
      </w:pPr>
      <w:rPr>
        <w:rFonts w:ascii="Arial" w:hAnsi="Arial" w:cs="Arial" w:hint="default"/>
      </w:rPr>
    </w:lvl>
    <w:lvl w:ilvl="5" w:tplc="6678A50C">
      <w:start w:val="1"/>
      <w:numFmt w:val="bullet"/>
      <w:lvlText w:val="•"/>
      <w:lvlJc w:val="left"/>
      <w:pPr>
        <w:tabs>
          <w:tab w:val="num" w:pos="4320"/>
        </w:tabs>
        <w:ind w:left="4320" w:hanging="360"/>
      </w:pPr>
      <w:rPr>
        <w:rFonts w:ascii="Arial" w:hAnsi="Arial" w:cs="Arial" w:hint="default"/>
      </w:rPr>
    </w:lvl>
    <w:lvl w:ilvl="6" w:tplc="42EA8CEC">
      <w:start w:val="1"/>
      <w:numFmt w:val="bullet"/>
      <w:lvlText w:val="•"/>
      <w:lvlJc w:val="left"/>
      <w:pPr>
        <w:tabs>
          <w:tab w:val="num" w:pos="5040"/>
        </w:tabs>
        <w:ind w:left="5040" w:hanging="360"/>
      </w:pPr>
      <w:rPr>
        <w:rFonts w:ascii="Arial" w:hAnsi="Arial" w:cs="Arial" w:hint="default"/>
      </w:rPr>
    </w:lvl>
    <w:lvl w:ilvl="7" w:tplc="A2783EBA">
      <w:start w:val="1"/>
      <w:numFmt w:val="bullet"/>
      <w:lvlText w:val="•"/>
      <w:lvlJc w:val="left"/>
      <w:pPr>
        <w:tabs>
          <w:tab w:val="num" w:pos="5760"/>
        </w:tabs>
        <w:ind w:left="5760" w:hanging="360"/>
      </w:pPr>
      <w:rPr>
        <w:rFonts w:ascii="Arial" w:hAnsi="Arial" w:cs="Arial" w:hint="default"/>
      </w:rPr>
    </w:lvl>
    <w:lvl w:ilvl="8" w:tplc="F4FABC82">
      <w:start w:val="1"/>
      <w:numFmt w:val="bullet"/>
      <w:lvlText w:val="•"/>
      <w:lvlJc w:val="left"/>
      <w:pPr>
        <w:tabs>
          <w:tab w:val="num" w:pos="6480"/>
        </w:tabs>
        <w:ind w:left="6480" w:hanging="360"/>
      </w:pPr>
      <w:rPr>
        <w:rFonts w:ascii="Arial" w:hAnsi="Arial" w:cs="Arial" w:hint="default"/>
      </w:rPr>
    </w:lvl>
  </w:abstractNum>
  <w:abstractNum w:abstractNumId="17" w15:restartNumberingAfterBreak="0">
    <w:nsid w:val="64EB5FEB"/>
    <w:multiLevelType w:val="hybridMultilevel"/>
    <w:tmpl w:val="52AE7302"/>
    <w:lvl w:ilvl="0" w:tplc="041B0001">
      <w:start w:val="1"/>
      <w:numFmt w:val="lowerLetter"/>
      <w:lvlText w:val="%1)"/>
      <w:lvlJc w:val="left"/>
      <w:pPr>
        <w:tabs>
          <w:tab w:val="num" w:pos="717"/>
        </w:tabs>
        <w:ind w:left="717" w:hanging="360"/>
      </w:pPr>
      <w:rPr>
        <w:rFonts w:hint="default"/>
      </w:rPr>
    </w:lvl>
    <w:lvl w:ilvl="1" w:tplc="041B0005">
      <w:start w:val="1"/>
      <w:numFmt w:val="bullet"/>
      <w:lvlText w:val=""/>
      <w:lvlJc w:val="left"/>
      <w:pPr>
        <w:tabs>
          <w:tab w:val="num" w:pos="1287"/>
        </w:tabs>
        <w:ind w:left="1287" w:hanging="360"/>
      </w:pPr>
      <w:rPr>
        <w:rFonts w:ascii="Wingdings" w:hAnsi="Wingdings" w:cs="Wingdings" w:hint="default"/>
      </w:rPr>
    </w:lvl>
    <w:lvl w:ilvl="2" w:tplc="041B0005">
      <w:start w:val="1"/>
      <w:numFmt w:val="lowerRoman"/>
      <w:lvlText w:val="%3."/>
      <w:lvlJc w:val="right"/>
      <w:pPr>
        <w:tabs>
          <w:tab w:val="num" w:pos="2007"/>
        </w:tabs>
        <w:ind w:left="2007" w:hanging="180"/>
      </w:pPr>
    </w:lvl>
    <w:lvl w:ilvl="3" w:tplc="041B0001">
      <w:start w:val="1"/>
      <w:numFmt w:val="decimal"/>
      <w:lvlText w:val="%4."/>
      <w:lvlJc w:val="left"/>
      <w:pPr>
        <w:tabs>
          <w:tab w:val="num" w:pos="2727"/>
        </w:tabs>
        <w:ind w:left="2727" w:hanging="360"/>
      </w:pPr>
    </w:lvl>
    <w:lvl w:ilvl="4" w:tplc="041B0003">
      <w:start w:val="1"/>
      <w:numFmt w:val="lowerLetter"/>
      <w:lvlText w:val="%5."/>
      <w:lvlJc w:val="left"/>
      <w:pPr>
        <w:tabs>
          <w:tab w:val="num" w:pos="3447"/>
        </w:tabs>
        <w:ind w:left="3447" w:hanging="360"/>
      </w:pPr>
    </w:lvl>
    <w:lvl w:ilvl="5" w:tplc="041B0005">
      <w:start w:val="1"/>
      <w:numFmt w:val="lowerRoman"/>
      <w:lvlText w:val="%6."/>
      <w:lvlJc w:val="right"/>
      <w:pPr>
        <w:tabs>
          <w:tab w:val="num" w:pos="4167"/>
        </w:tabs>
        <w:ind w:left="4167" w:hanging="180"/>
      </w:pPr>
    </w:lvl>
    <w:lvl w:ilvl="6" w:tplc="041B0001">
      <w:start w:val="1"/>
      <w:numFmt w:val="decimal"/>
      <w:lvlText w:val="%7."/>
      <w:lvlJc w:val="left"/>
      <w:pPr>
        <w:tabs>
          <w:tab w:val="num" w:pos="4887"/>
        </w:tabs>
        <w:ind w:left="4887" w:hanging="360"/>
      </w:pPr>
    </w:lvl>
    <w:lvl w:ilvl="7" w:tplc="041B0003">
      <w:start w:val="1"/>
      <w:numFmt w:val="lowerLetter"/>
      <w:lvlText w:val="%8."/>
      <w:lvlJc w:val="left"/>
      <w:pPr>
        <w:tabs>
          <w:tab w:val="num" w:pos="5607"/>
        </w:tabs>
        <w:ind w:left="5607" w:hanging="360"/>
      </w:pPr>
    </w:lvl>
    <w:lvl w:ilvl="8" w:tplc="041B0005">
      <w:start w:val="1"/>
      <w:numFmt w:val="lowerRoman"/>
      <w:lvlText w:val="%9."/>
      <w:lvlJc w:val="right"/>
      <w:pPr>
        <w:tabs>
          <w:tab w:val="num" w:pos="6327"/>
        </w:tabs>
        <w:ind w:left="6327" w:hanging="180"/>
      </w:pPr>
    </w:lvl>
  </w:abstractNum>
  <w:abstractNum w:abstractNumId="18" w15:restartNumberingAfterBreak="0">
    <w:nsid w:val="66866776"/>
    <w:multiLevelType w:val="hybridMultilevel"/>
    <w:tmpl w:val="B942C38A"/>
    <w:lvl w:ilvl="0" w:tplc="39C81216">
      <w:start w:val="1"/>
      <w:numFmt w:val="bullet"/>
      <w:lvlText w:val="•"/>
      <w:lvlJc w:val="left"/>
      <w:pPr>
        <w:tabs>
          <w:tab w:val="num" w:pos="720"/>
        </w:tabs>
        <w:ind w:left="720" w:hanging="360"/>
      </w:pPr>
      <w:rPr>
        <w:rFonts w:ascii="Arial" w:hAnsi="Arial" w:cs="Arial" w:hint="default"/>
      </w:rPr>
    </w:lvl>
    <w:lvl w:ilvl="1" w:tplc="476ED36C">
      <w:start w:val="1"/>
      <w:numFmt w:val="bullet"/>
      <w:lvlText w:val="•"/>
      <w:lvlJc w:val="left"/>
      <w:pPr>
        <w:tabs>
          <w:tab w:val="num" w:pos="1440"/>
        </w:tabs>
        <w:ind w:left="1440" w:hanging="360"/>
      </w:pPr>
      <w:rPr>
        <w:rFonts w:ascii="Arial" w:hAnsi="Arial" w:cs="Arial" w:hint="default"/>
      </w:rPr>
    </w:lvl>
    <w:lvl w:ilvl="2" w:tplc="74B82F1C">
      <w:start w:val="1"/>
      <w:numFmt w:val="bullet"/>
      <w:lvlText w:val="•"/>
      <w:lvlJc w:val="left"/>
      <w:pPr>
        <w:tabs>
          <w:tab w:val="num" w:pos="2160"/>
        </w:tabs>
        <w:ind w:left="2160" w:hanging="360"/>
      </w:pPr>
      <w:rPr>
        <w:rFonts w:ascii="Arial" w:hAnsi="Arial" w:cs="Arial" w:hint="default"/>
      </w:rPr>
    </w:lvl>
    <w:lvl w:ilvl="3" w:tplc="9FCA7EB2">
      <w:start w:val="1"/>
      <w:numFmt w:val="bullet"/>
      <w:lvlText w:val="•"/>
      <w:lvlJc w:val="left"/>
      <w:pPr>
        <w:tabs>
          <w:tab w:val="num" w:pos="2880"/>
        </w:tabs>
        <w:ind w:left="2880" w:hanging="360"/>
      </w:pPr>
      <w:rPr>
        <w:rFonts w:ascii="Arial" w:hAnsi="Arial" w:cs="Arial" w:hint="default"/>
      </w:rPr>
    </w:lvl>
    <w:lvl w:ilvl="4" w:tplc="F4CE14C0">
      <w:start w:val="1"/>
      <w:numFmt w:val="bullet"/>
      <w:lvlText w:val="•"/>
      <w:lvlJc w:val="left"/>
      <w:pPr>
        <w:tabs>
          <w:tab w:val="num" w:pos="3600"/>
        </w:tabs>
        <w:ind w:left="3600" w:hanging="360"/>
      </w:pPr>
      <w:rPr>
        <w:rFonts w:ascii="Arial" w:hAnsi="Arial" w:cs="Arial" w:hint="default"/>
      </w:rPr>
    </w:lvl>
    <w:lvl w:ilvl="5" w:tplc="57A27290">
      <w:start w:val="1"/>
      <w:numFmt w:val="bullet"/>
      <w:lvlText w:val="•"/>
      <w:lvlJc w:val="left"/>
      <w:pPr>
        <w:tabs>
          <w:tab w:val="num" w:pos="4320"/>
        </w:tabs>
        <w:ind w:left="4320" w:hanging="360"/>
      </w:pPr>
      <w:rPr>
        <w:rFonts w:ascii="Arial" w:hAnsi="Arial" w:cs="Arial" w:hint="default"/>
      </w:rPr>
    </w:lvl>
    <w:lvl w:ilvl="6" w:tplc="8C3C4330">
      <w:start w:val="1"/>
      <w:numFmt w:val="bullet"/>
      <w:lvlText w:val="•"/>
      <w:lvlJc w:val="left"/>
      <w:pPr>
        <w:tabs>
          <w:tab w:val="num" w:pos="5040"/>
        </w:tabs>
        <w:ind w:left="5040" w:hanging="360"/>
      </w:pPr>
      <w:rPr>
        <w:rFonts w:ascii="Arial" w:hAnsi="Arial" w:cs="Arial" w:hint="default"/>
      </w:rPr>
    </w:lvl>
    <w:lvl w:ilvl="7" w:tplc="FB92DC28">
      <w:start w:val="1"/>
      <w:numFmt w:val="bullet"/>
      <w:lvlText w:val="•"/>
      <w:lvlJc w:val="left"/>
      <w:pPr>
        <w:tabs>
          <w:tab w:val="num" w:pos="5760"/>
        </w:tabs>
        <w:ind w:left="5760" w:hanging="360"/>
      </w:pPr>
      <w:rPr>
        <w:rFonts w:ascii="Arial" w:hAnsi="Arial" w:cs="Arial" w:hint="default"/>
      </w:rPr>
    </w:lvl>
    <w:lvl w:ilvl="8" w:tplc="A7DA09B0">
      <w:start w:val="1"/>
      <w:numFmt w:val="bullet"/>
      <w:lvlText w:val="•"/>
      <w:lvlJc w:val="left"/>
      <w:pPr>
        <w:tabs>
          <w:tab w:val="num" w:pos="6480"/>
        </w:tabs>
        <w:ind w:left="6480" w:hanging="360"/>
      </w:pPr>
      <w:rPr>
        <w:rFonts w:ascii="Arial" w:hAnsi="Arial" w:cs="Arial" w:hint="default"/>
      </w:rPr>
    </w:lvl>
  </w:abstractNum>
  <w:abstractNum w:abstractNumId="19" w15:restartNumberingAfterBreak="0">
    <w:nsid w:val="6D0F154F"/>
    <w:multiLevelType w:val="multilevel"/>
    <w:tmpl w:val="378C77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CC47E1"/>
    <w:multiLevelType w:val="hybridMultilevel"/>
    <w:tmpl w:val="94A85FC0"/>
    <w:lvl w:ilvl="0" w:tplc="CEAC517C">
      <w:start w:val="1"/>
      <w:numFmt w:val="bullet"/>
      <w:lvlText w:val="•"/>
      <w:lvlJc w:val="left"/>
      <w:pPr>
        <w:tabs>
          <w:tab w:val="num" w:pos="720"/>
        </w:tabs>
        <w:ind w:left="720" w:hanging="360"/>
      </w:pPr>
      <w:rPr>
        <w:rFonts w:ascii="Arial" w:hAnsi="Arial" w:cs="Arial" w:hint="default"/>
      </w:rPr>
    </w:lvl>
    <w:lvl w:ilvl="1" w:tplc="5F944772">
      <w:start w:val="1"/>
      <w:numFmt w:val="bullet"/>
      <w:lvlText w:val="•"/>
      <w:lvlJc w:val="left"/>
      <w:pPr>
        <w:tabs>
          <w:tab w:val="num" w:pos="1440"/>
        </w:tabs>
        <w:ind w:left="1440" w:hanging="360"/>
      </w:pPr>
      <w:rPr>
        <w:rFonts w:ascii="Arial" w:hAnsi="Arial" w:cs="Arial" w:hint="default"/>
      </w:rPr>
    </w:lvl>
    <w:lvl w:ilvl="2" w:tplc="30BE63B0">
      <w:start w:val="1"/>
      <w:numFmt w:val="bullet"/>
      <w:lvlText w:val="•"/>
      <w:lvlJc w:val="left"/>
      <w:pPr>
        <w:tabs>
          <w:tab w:val="num" w:pos="2160"/>
        </w:tabs>
        <w:ind w:left="2160" w:hanging="360"/>
      </w:pPr>
      <w:rPr>
        <w:rFonts w:ascii="Arial" w:hAnsi="Arial" w:cs="Arial" w:hint="default"/>
      </w:rPr>
    </w:lvl>
    <w:lvl w:ilvl="3" w:tplc="BF38725C">
      <w:start w:val="1"/>
      <w:numFmt w:val="bullet"/>
      <w:lvlText w:val="•"/>
      <w:lvlJc w:val="left"/>
      <w:pPr>
        <w:tabs>
          <w:tab w:val="num" w:pos="2880"/>
        </w:tabs>
        <w:ind w:left="2880" w:hanging="360"/>
      </w:pPr>
      <w:rPr>
        <w:rFonts w:ascii="Arial" w:hAnsi="Arial" w:cs="Arial" w:hint="default"/>
      </w:rPr>
    </w:lvl>
    <w:lvl w:ilvl="4" w:tplc="D60E9576">
      <w:start w:val="1"/>
      <w:numFmt w:val="bullet"/>
      <w:lvlText w:val="•"/>
      <w:lvlJc w:val="left"/>
      <w:pPr>
        <w:tabs>
          <w:tab w:val="num" w:pos="3600"/>
        </w:tabs>
        <w:ind w:left="3600" w:hanging="360"/>
      </w:pPr>
      <w:rPr>
        <w:rFonts w:ascii="Arial" w:hAnsi="Arial" w:cs="Arial" w:hint="default"/>
      </w:rPr>
    </w:lvl>
    <w:lvl w:ilvl="5" w:tplc="676C0A96">
      <w:start w:val="1"/>
      <w:numFmt w:val="bullet"/>
      <w:lvlText w:val="•"/>
      <w:lvlJc w:val="left"/>
      <w:pPr>
        <w:tabs>
          <w:tab w:val="num" w:pos="4320"/>
        </w:tabs>
        <w:ind w:left="4320" w:hanging="360"/>
      </w:pPr>
      <w:rPr>
        <w:rFonts w:ascii="Arial" w:hAnsi="Arial" w:cs="Arial" w:hint="default"/>
      </w:rPr>
    </w:lvl>
    <w:lvl w:ilvl="6" w:tplc="64C4274A">
      <w:start w:val="1"/>
      <w:numFmt w:val="bullet"/>
      <w:lvlText w:val="•"/>
      <w:lvlJc w:val="left"/>
      <w:pPr>
        <w:tabs>
          <w:tab w:val="num" w:pos="5040"/>
        </w:tabs>
        <w:ind w:left="5040" w:hanging="360"/>
      </w:pPr>
      <w:rPr>
        <w:rFonts w:ascii="Arial" w:hAnsi="Arial" w:cs="Arial" w:hint="default"/>
      </w:rPr>
    </w:lvl>
    <w:lvl w:ilvl="7" w:tplc="8F402D1A">
      <w:start w:val="1"/>
      <w:numFmt w:val="bullet"/>
      <w:lvlText w:val="•"/>
      <w:lvlJc w:val="left"/>
      <w:pPr>
        <w:tabs>
          <w:tab w:val="num" w:pos="5760"/>
        </w:tabs>
        <w:ind w:left="5760" w:hanging="360"/>
      </w:pPr>
      <w:rPr>
        <w:rFonts w:ascii="Arial" w:hAnsi="Arial" w:cs="Arial" w:hint="default"/>
      </w:rPr>
    </w:lvl>
    <w:lvl w:ilvl="8" w:tplc="A6988568">
      <w:start w:val="1"/>
      <w:numFmt w:val="bullet"/>
      <w:lvlText w:val="•"/>
      <w:lvlJc w:val="left"/>
      <w:pPr>
        <w:tabs>
          <w:tab w:val="num" w:pos="6480"/>
        </w:tabs>
        <w:ind w:left="6480" w:hanging="360"/>
      </w:pPr>
      <w:rPr>
        <w:rFonts w:ascii="Arial" w:hAnsi="Arial" w:cs="Arial" w:hint="default"/>
      </w:rPr>
    </w:lvl>
  </w:abstractNum>
  <w:abstractNum w:abstractNumId="21" w15:restartNumberingAfterBreak="0">
    <w:nsid w:val="7AFF6D81"/>
    <w:multiLevelType w:val="hybridMultilevel"/>
    <w:tmpl w:val="60CC0E14"/>
    <w:lvl w:ilvl="0" w:tplc="81E6F4C2">
      <w:start w:val="1"/>
      <w:numFmt w:val="bullet"/>
      <w:lvlText w:val="•"/>
      <w:lvlJc w:val="left"/>
      <w:pPr>
        <w:tabs>
          <w:tab w:val="num" w:pos="720"/>
        </w:tabs>
        <w:ind w:left="720" w:hanging="360"/>
      </w:pPr>
      <w:rPr>
        <w:rFonts w:ascii="Arial" w:hAnsi="Arial" w:cs="Arial" w:hint="default"/>
      </w:rPr>
    </w:lvl>
    <w:lvl w:ilvl="1" w:tplc="6B702BC8">
      <w:start w:val="1"/>
      <w:numFmt w:val="bullet"/>
      <w:lvlText w:val="•"/>
      <w:lvlJc w:val="left"/>
      <w:pPr>
        <w:tabs>
          <w:tab w:val="num" w:pos="1440"/>
        </w:tabs>
        <w:ind w:left="1440" w:hanging="360"/>
      </w:pPr>
      <w:rPr>
        <w:rFonts w:ascii="Arial" w:hAnsi="Arial" w:cs="Arial" w:hint="default"/>
      </w:rPr>
    </w:lvl>
    <w:lvl w:ilvl="2" w:tplc="08F03588">
      <w:start w:val="1"/>
      <w:numFmt w:val="bullet"/>
      <w:lvlText w:val="•"/>
      <w:lvlJc w:val="left"/>
      <w:pPr>
        <w:tabs>
          <w:tab w:val="num" w:pos="2160"/>
        </w:tabs>
        <w:ind w:left="2160" w:hanging="360"/>
      </w:pPr>
      <w:rPr>
        <w:rFonts w:ascii="Arial" w:hAnsi="Arial" w:cs="Arial" w:hint="default"/>
      </w:rPr>
    </w:lvl>
    <w:lvl w:ilvl="3" w:tplc="19900338">
      <w:start w:val="1"/>
      <w:numFmt w:val="bullet"/>
      <w:lvlText w:val="•"/>
      <w:lvlJc w:val="left"/>
      <w:pPr>
        <w:tabs>
          <w:tab w:val="num" w:pos="2880"/>
        </w:tabs>
        <w:ind w:left="2880" w:hanging="360"/>
      </w:pPr>
      <w:rPr>
        <w:rFonts w:ascii="Arial" w:hAnsi="Arial" w:cs="Arial" w:hint="default"/>
      </w:rPr>
    </w:lvl>
    <w:lvl w:ilvl="4" w:tplc="DD1E7C1A">
      <w:start w:val="1"/>
      <w:numFmt w:val="bullet"/>
      <w:lvlText w:val="•"/>
      <w:lvlJc w:val="left"/>
      <w:pPr>
        <w:tabs>
          <w:tab w:val="num" w:pos="3600"/>
        </w:tabs>
        <w:ind w:left="3600" w:hanging="360"/>
      </w:pPr>
      <w:rPr>
        <w:rFonts w:ascii="Arial" w:hAnsi="Arial" w:cs="Arial" w:hint="default"/>
      </w:rPr>
    </w:lvl>
    <w:lvl w:ilvl="5" w:tplc="8E2235BC">
      <w:start w:val="1"/>
      <w:numFmt w:val="bullet"/>
      <w:lvlText w:val="•"/>
      <w:lvlJc w:val="left"/>
      <w:pPr>
        <w:tabs>
          <w:tab w:val="num" w:pos="4320"/>
        </w:tabs>
        <w:ind w:left="4320" w:hanging="360"/>
      </w:pPr>
      <w:rPr>
        <w:rFonts w:ascii="Arial" w:hAnsi="Arial" w:cs="Arial" w:hint="default"/>
      </w:rPr>
    </w:lvl>
    <w:lvl w:ilvl="6" w:tplc="B5CCDB30">
      <w:start w:val="1"/>
      <w:numFmt w:val="bullet"/>
      <w:lvlText w:val="•"/>
      <w:lvlJc w:val="left"/>
      <w:pPr>
        <w:tabs>
          <w:tab w:val="num" w:pos="5040"/>
        </w:tabs>
        <w:ind w:left="5040" w:hanging="360"/>
      </w:pPr>
      <w:rPr>
        <w:rFonts w:ascii="Arial" w:hAnsi="Arial" w:cs="Arial" w:hint="default"/>
      </w:rPr>
    </w:lvl>
    <w:lvl w:ilvl="7" w:tplc="5A409C30">
      <w:start w:val="1"/>
      <w:numFmt w:val="bullet"/>
      <w:lvlText w:val="•"/>
      <w:lvlJc w:val="left"/>
      <w:pPr>
        <w:tabs>
          <w:tab w:val="num" w:pos="5760"/>
        </w:tabs>
        <w:ind w:left="5760" w:hanging="360"/>
      </w:pPr>
      <w:rPr>
        <w:rFonts w:ascii="Arial" w:hAnsi="Arial" w:cs="Arial" w:hint="default"/>
      </w:rPr>
    </w:lvl>
    <w:lvl w:ilvl="8" w:tplc="66DEB5FA">
      <w:start w:val="1"/>
      <w:numFmt w:val="bullet"/>
      <w:lvlText w:val="•"/>
      <w:lvlJc w:val="left"/>
      <w:pPr>
        <w:tabs>
          <w:tab w:val="num" w:pos="6480"/>
        </w:tabs>
        <w:ind w:left="6480" w:hanging="360"/>
      </w:pPr>
      <w:rPr>
        <w:rFonts w:ascii="Arial" w:hAnsi="Arial" w:cs="Arial" w:hint="default"/>
      </w:rPr>
    </w:lvl>
  </w:abstractNum>
  <w:abstractNum w:abstractNumId="22" w15:restartNumberingAfterBreak="0">
    <w:nsid w:val="7C3310D7"/>
    <w:multiLevelType w:val="hybridMultilevel"/>
    <w:tmpl w:val="7224434E"/>
    <w:lvl w:ilvl="0" w:tplc="8110CD6E">
      <w:start w:val="1"/>
      <w:numFmt w:val="bullet"/>
      <w:lvlText w:val="•"/>
      <w:lvlJc w:val="left"/>
      <w:pPr>
        <w:tabs>
          <w:tab w:val="num" w:pos="720"/>
        </w:tabs>
        <w:ind w:left="720" w:hanging="360"/>
      </w:pPr>
      <w:rPr>
        <w:rFonts w:ascii="Arial" w:hAnsi="Arial" w:cs="Arial" w:hint="default"/>
      </w:rPr>
    </w:lvl>
    <w:lvl w:ilvl="1" w:tplc="B1024EF8">
      <w:start w:val="1"/>
      <w:numFmt w:val="bullet"/>
      <w:lvlText w:val="•"/>
      <w:lvlJc w:val="left"/>
      <w:pPr>
        <w:tabs>
          <w:tab w:val="num" w:pos="1440"/>
        </w:tabs>
        <w:ind w:left="1440" w:hanging="360"/>
      </w:pPr>
      <w:rPr>
        <w:rFonts w:ascii="Arial" w:hAnsi="Arial" w:cs="Arial" w:hint="default"/>
      </w:rPr>
    </w:lvl>
    <w:lvl w:ilvl="2" w:tplc="E1620F86">
      <w:start w:val="1"/>
      <w:numFmt w:val="bullet"/>
      <w:lvlText w:val="•"/>
      <w:lvlJc w:val="left"/>
      <w:pPr>
        <w:tabs>
          <w:tab w:val="num" w:pos="2160"/>
        </w:tabs>
        <w:ind w:left="2160" w:hanging="360"/>
      </w:pPr>
      <w:rPr>
        <w:rFonts w:ascii="Arial" w:hAnsi="Arial" w:cs="Arial" w:hint="default"/>
      </w:rPr>
    </w:lvl>
    <w:lvl w:ilvl="3" w:tplc="ECC86108">
      <w:start w:val="1"/>
      <w:numFmt w:val="bullet"/>
      <w:lvlText w:val="•"/>
      <w:lvlJc w:val="left"/>
      <w:pPr>
        <w:tabs>
          <w:tab w:val="num" w:pos="2880"/>
        </w:tabs>
        <w:ind w:left="2880" w:hanging="360"/>
      </w:pPr>
      <w:rPr>
        <w:rFonts w:ascii="Arial" w:hAnsi="Arial" w:cs="Arial" w:hint="default"/>
      </w:rPr>
    </w:lvl>
    <w:lvl w:ilvl="4" w:tplc="E850E6CE">
      <w:start w:val="1"/>
      <w:numFmt w:val="bullet"/>
      <w:lvlText w:val="•"/>
      <w:lvlJc w:val="left"/>
      <w:pPr>
        <w:tabs>
          <w:tab w:val="num" w:pos="3600"/>
        </w:tabs>
        <w:ind w:left="3600" w:hanging="360"/>
      </w:pPr>
      <w:rPr>
        <w:rFonts w:ascii="Arial" w:hAnsi="Arial" w:cs="Arial" w:hint="default"/>
      </w:rPr>
    </w:lvl>
    <w:lvl w:ilvl="5" w:tplc="E97247D6">
      <w:start w:val="1"/>
      <w:numFmt w:val="bullet"/>
      <w:lvlText w:val="•"/>
      <w:lvlJc w:val="left"/>
      <w:pPr>
        <w:tabs>
          <w:tab w:val="num" w:pos="4320"/>
        </w:tabs>
        <w:ind w:left="4320" w:hanging="360"/>
      </w:pPr>
      <w:rPr>
        <w:rFonts w:ascii="Arial" w:hAnsi="Arial" w:cs="Arial" w:hint="default"/>
      </w:rPr>
    </w:lvl>
    <w:lvl w:ilvl="6" w:tplc="3C5AB6C6">
      <w:start w:val="1"/>
      <w:numFmt w:val="bullet"/>
      <w:lvlText w:val="•"/>
      <w:lvlJc w:val="left"/>
      <w:pPr>
        <w:tabs>
          <w:tab w:val="num" w:pos="5040"/>
        </w:tabs>
        <w:ind w:left="5040" w:hanging="360"/>
      </w:pPr>
      <w:rPr>
        <w:rFonts w:ascii="Arial" w:hAnsi="Arial" w:cs="Arial" w:hint="default"/>
      </w:rPr>
    </w:lvl>
    <w:lvl w:ilvl="7" w:tplc="57860D28">
      <w:start w:val="1"/>
      <w:numFmt w:val="bullet"/>
      <w:lvlText w:val="•"/>
      <w:lvlJc w:val="left"/>
      <w:pPr>
        <w:tabs>
          <w:tab w:val="num" w:pos="5760"/>
        </w:tabs>
        <w:ind w:left="5760" w:hanging="360"/>
      </w:pPr>
      <w:rPr>
        <w:rFonts w:ascii="Arial" w:hAnsi="Arial" w:cs="Arial" w:hint="default"/>
      </w:rPr>
    </w:lvl>
    <w:lvl w:ilvl="8" w:tplc="F1E2311A">
      <w:start w:val="1"/>
      <w:numFmt w:val="bullet"/>
      <w:lvlText w:val="•"/>
      <w:lvlJc w:val="left"/>
      <w:pPr>
        <w:tabs>
          <w:tab w:val="num" w:pos="6480"/>
        </w:tabs>
        <w:ind w:left="6480" w:hanging="360"/>
      </w:pPr>
      <w:rPr>
        <w:rFonts w:ascii="Arial" w:hAnsi="Arial" w:cs="Arial" w:hint="default"/>
      </w:rPr>
    </w:lvl>
  </w:abstractNum>
  <w:num w:numId="1" w16cid:durableId="1974824525">
    <w:abstractNumId w:val="3"/>
  </w:num>
  <w:num w:numId="2" w16cid:durableId="38361081">
    <w:abstractNumId w:val="10"/>
  </w:num>
  <w:num w:numId="3" w16cid:durableId="1922182666">
    <w:abstractNumId w:val="3"/>
  </w:num>
  <w:num w:numId="4" w16cid:durableId="881208601">
    <w:abstractNumId w:val="6"/>
  </w:num>
  <w:num w:numId="5" w16cid:durableId="1292517409">
    <w:abstractNumId w:val="7"/>
  </w:num>
  <w:num w:numId="6" w16cid:durableId="186650401">
    <w:abstractNumId w:val="9"/>
  </w:num>
  <w:num w:numId="7" w16cid:durableId="1615019418">
    <w:abstractNumId w:val="20"/>
  </w:num>
  <w:num w:numId="8" w16cid:durableId="1591888115">
    <w:abstractNumId w:val="5"/>
  </w:num>
  <w:num w:numId="9" w16cid:durableId="1977442560">
    <w:abstractNumId w:val="16"/>
  </w:num>
  <w:num w:numId="10" w16cid:durableId="1674603600">
    <w:abstractNumId w:val="0"/>
  </w:num>
  <w:num w:numId="11" w16cid:durableId="2000645461">
    <w:abstractNumId w:val="2"/>
  </w:num>
  <w:num w:numId="12" w16cid:durableId="1160274053">
    <w:abstractNumId w:val="15"/>
  </w:num>
  <w:num w:numId="13" w16cid:durableId="652955818">
    <w:abstractNumId w:val="8"/>
  </w:num>
  <w:num w:numId="14" w16cid:durableId="444158500">
    <w:abstractNumId w:val="13"/>
  </w:num>
  <w:num w:numId="15" w16cid:durableId="985083706">
    <w:abstractNumId w:val="1"/>
  </w:num>
  <w:num w:numId="16" w16cid:durableId="1755130651">
    <w:abstractNumId w:val="18"/>
  </w:num>
  <w:num w:numId="17" w16cid:durableId="1761563922">
    <w:abstractNumId w:val="14"/>
  </w:num>
  <w:num w:numId="18" w16cid:durableId="1705323182">
    <w:abstractNumId w:val="12"/>
  </w:num>
  <w:num w:numId="19" w16cid:durableId="580993399">
    <w:abstractNumId w:val="22"/>
  </w:num>
  <w:num w:numId="20" w16cid:durableId="13043604">
    <w:abstractNumId w:val="4"/>
  </w:num>
  <w:num w:numId="21" w16cid:durableId="1756199264">
    <w:abstractNumId w:val="21"/>
  </w:num>
  <w:num w:numId="22" w16cid:durableId="1527676408">
    <w:abstractNumId w:val="19"/>
  </w:num>
  <w:num w:numId="23" w16cid:durableId="730734638">
    <w:abstractNumId w:val="3"/>
  </w:num>
  <w:num w:numId="24" w16cid:durableId="41710952">
    <w:abstractNumId w:val="3"/>
  </w:num>
  <w:num w:numId="25" w16cid:durableId="2047944252">
    <w:abstractNumId w:val="17"/>
  </w:num>
  <w:num w:numId="26" w16cid:durableId="1914119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96"/>
    <w:rsid w:val="00001CDB"/>
    <w:rsid w:val="000038B2"/>
    <w:rsid w:val="00005CE5"/>
    <w:rsid w:val="00006E5D"/>
    <w:rsid w:val="00011F78"/>
    <w:rsid w:val="00013138"/>
    <w:rsid w:val="0001374B"/>
    <w:rsid w:val="0001530C"/>
    <w:rsid w:val="000159DF"/>
    <w:rsid w:val="0002091F"/>
    <w:rsid w:val="00026A2E"/>
    <w:rsid w:val="00026A89"/>
    <w:rsid w:val="00043BE3"/>
    <w:rsid w:val="000442C1"/>
    <w:rsid w:val="0006101E"/>
    <w:rsid w:val="000727B7"/>
    <w:rsid w:val="000745F8"/>
    <w:rsid w:val="000966BF"/>
    <w:rsid w:val="000A0EA2"/>
    <w:rsid w:val="000A612C"/>
    <w:rsid w:val="000B39C3"/>
    <w:rsid w:val="000B3F17"/>
    <w:rsid w:val="000B4CD8"/>
    <w:rsid w:val="000C5E3E"/>
    <w:rsid w:val="000D3A3E"/>
    <w:rsid w:val="000D6ABA"/>
    <w:rsid w:val="000E010D"/>
    <w:rsid w:val="000E1517"/>
    <w:rsid w:val="000E17E8"/>
    <w:rsid w:val="000E42E4"/>
    <w:rsid w:val="000E76F5"/>
    <w:rsid w:val="000F3315"/>
    <w:rsid w:val="000F363F"/>
    <w:rsid w:val="00102162"/>
    <w:rsid w:val="00103DBA"/>
    <w:rsid w:val="00104FEA"/>
    <w:rsid w:val="00112514"/>
    <w:rsid w:val="00112948"/>
    <w:rsid w:val="00117F51"/>
    <w:rsid w:val="001243A7"/>
    <w:rsid w:val="001261BA"/>
    <w:rsid w:val="00130B47"/>
    <w:rsid w:val="00130BBC"/>
    <w:rsid w:val="00133FA8"/>
    <w:rsid w:val="0014078E"/>
    <w:rsid w:val="0014566C"/>
    <w:rsid w:val="0014571C"/>
    <w:rsid w:val="00155E86"/>
    <w:rsid w:val="00156479"/>
    <w:rsid w:val="00171F84"/>
    <w:rsid w:val="001815EB"/>
    <w:rsid w:val="00187F69"/>
    <w:rsid w:val="00190664"/>
    <w:rsid w:val="00191AB7"/>
    <w:rsid w:val="00194AE6"/>
    <w:rsid w:val="001A5D9D"/>
    <w:rsid w:val="001B397B"/>
    <w:rsid w:val="001B65BB"/>
    <w:rsid w:val="001C1184"/>
    <w:rsid w:val="001C26FF"/>
    <w:rsid w:val="001C2BCA"/>
    <w:rsid w:val="001C4A3D"/>
    <w:rsid w:val="001D2F2E"/>
    <w:rsid w:val="001D3DCE"/>
    <w:rsid w:val="001D52F3"/>
    <w:rsid w:val="001E0CC6"/>
    <w:rsid w:val="001F6F7E"/>
    <w:rsid w:val="00205225"/>
    <w:rsid w:val="00212698"/>
    <w:rsid w:val="00214451"/>
    <w:rsid w:val="00222269"/>
    <w:rsid w:val="0022356F"/>
    <w:rsid w:val="00224DE8"/>
    <w:rsid w:val="00224ECD"/>
    <w:rsid w:val="00230D73"/>
    <w:rsid w:val="00232B2E"/>
    <w:rsid w:val="00237414"/>
    <w:rsid w:val="00247A33"/>
    <w:rsid w:val="002516FE"/>
    <w:rsid w:val="00254F24"/>
    <w:rsid w:val="0026251E"/>
    <w:rsid w:val="002718B5"/>
    <w:rsid w:val="00290FD2"/>
    <w:rsid w:val="002A0994"/>
    <w:rsid w:val="002A0B06"/>
    <w:rsid w:val="002A0E0D"/>
    <w:rsid w:val="002A2332"/>
    <w:rsid w:val="002A2699"/>
    <w:rsid w:val="002A58BC"/>
    <w:rsid w:val="002A645D"/>
    <w:rsid w:val="002B02BA"/>
    <w:rsid w:val="002B0681"/>
    <w:rsid w:val="002B5EE6"/>
    <w:rsid w:val="002C58D5"/>
    <w:rsid w:val="002C703B"/>
    <w:rsid w:val="002E7688"/>
    <w:rsid w:val="002F3B66"/>
    <w:rsid w:val="00303C83"/>
    <w:rsid w:val="00305DC3"/>
    <w:rsid w:val="00312D73"/>
    <w:rsid w:val="00313611"/>
    <w:rsid w:val="00322C72"/>
    <w:rsid w:val="003231CC"/>
    <w:rsid w:val="00324510"/>
    <w:rsid w:val="00326EC4"/>
    <w:rsid w:val="00333E58"/>
    <w:rsid w:val="003403E9"/>
    <w:rsid w:val="00343BAE"/>
    <w:rsid w:val="00351250"/>
    <w:rsid w:val="003559EA"/>
    <w:rsid w:val="0035678B"/>
    <w:rsid w:val="00356FE6"/>
    <w:rsid w:val="0036450B"/>
    <w:rsid w:val="00371960"/>
    <w:rsid w:val="003761F2"/>
    <w:rsid w:val="00384D2E"/>
    <w:rsid w:val="00391180"/>
    <w:rsid w:val="0039143B"/>
    <w:rsid w:val="003949A0"/>
    <w:rsid w:val="003A3B65"/>
    <w:rsid w:val="003B47E1"/>
    <w:rsid w:val="003C2513"/>
    <w:rsid w:val="003C3249"/>
    <w:rsid w:val="003C51D7"/>
    <w:rsid w:val="003D1C19"/>
    <w:rsid w:val="003D4B24"/>
    <w:rsid w:val="003D771D"/>
    <w:rsid w:val="003E45DF"/>
    <w:rsid w:val="003F5EA3"/>
    <w:rsid w:val="003F73E3"/>
    <w:rsid w:val="003F74FC"/>
    <w:rsid w:val="004046B2"/>
    <w:rsid w:val="00405C2D"/>
    <w:rsid w:val="00410E1B"/>
    <w:rsid w:val="00412FEE"/>
    <w:rsid w:val="00413854"/>
    <w:rsid w:val="00413CC1"/>
    <w:rsid w:val="0041714E"/>
    <w:rsid w:val="004178D1"/>
    <w:rsid w:val="00424D4C"/>
    <w:rsid w:val="00431DF6"/>
    <w:rsid w:val="00447EB0"/>
    <w:rsid w:val="00455757"/>
    <w:rsid w:val="004564C2"/>
    <w:rsid w:val="00460477"/>
    <w:rsid w:val="00463314"/>
    <w:rsid w:val="00475D7B"/>
    <w:rsid w:val="00476097"/>
    <w:rsid w:val="00477A31"/>
    <w:rsid w:val="004824C4"/>
    <w:rsid w:val="00485138"/>
    <w:rsid w:val="00494970"/>
    <w:rsid w:val="00497CCE"/>
    <w:rsid w:val="004A0733"/>
    <w:rsid w:val="004A3068"/>
    <w:rsid w:val="004B2CE7"/>
    <w:rsid w:val="004B2F2D"/>
    <w:rsid w:val="004B4C98"/>
    <w:rsid w:val="004B53F9"/>
    <w:rsid w:val="004B7447"/>
    <w:rsid w:val="004C66FB"/>
    <w:rsid w:val="004C76C6"/>
    <w:rsid w:val="004C7E16"/>
    <w:rsid w:val="004E1932"/>
    <w:rsid w:val="004F09CD"/>
    <w:rsid w:val="004F4244"/>
    <w:rsid w:val="004F55A2"/>
    <w:rsid w:val="00502005"/>
    <w:rsid w:val="0051127B"/>
    <w:rsid w:val="00511DDF"/>
    <w:rsid w:val="00526624"/>
    <w:rsid w:val="00526C25"/>
    <w:rsid w:val="005315B4"/>
    <w:rsid w:val="005369CC"/>
    <w:rsid w:val="00536DBB"/>
    <w:rsid w:val="005411EE"/>
    <w:rsid w:val="005413B8"/>
    <w:rsid w:val="00541739"/>
    <w:rsid w:val="00545CDB"/>
    <w:rsid w:val="00560ACE"/>
    <w:rsid w:val="00561E10"/>
    <w:rsid w:val="00565889"/>
    <w:rsid w:val="0056588B"/>
    <w:rsid w:val="00566162"/>
    <w:rsid w:val="00567596"/>
    <w:rsid w:val="00570311"/>
    <w:rsid w:val="005707E4"/>
    <w:rsid w:val="005725B4"/>
    <w:rsid w:val="0057307A"/>
    <w:rsid w:val="005811F3"/>
    <w:rsid w:val="005A4531"/>
    <w:rsid w:val="005A4C95"/>
    <w:rsid w:val="005A5FC3"/>
    <w:rsid w:val="005A6BB6"/>
    <w:rsid w:val="005B567E"/>
    <w:rsid w:val="005C314E"/>
    <w:rsid w:val="005C6427"/>
    <w:rsid w:val="005D19CE"/>
    <w:rsid w:val="005D22B4"/>
    <w:rsid w:val="005D6B71"/>
    <w:rsid w:val="005E21D2"/>
    <w:rsid w:val="005F4605"/>
    <w:rsid w:val="005F5EDA"/>
    <w:rsid w:val="00600D47"/>
    <w:rsid w:val="00611813"/>
    <w:rsid w:val="00612077"/>
    <w:rsid w:val="00614A25"/>
    <w:rsid w:val="0063111C"/>
    <w:rsid w:val="0063280D"/>
    <w:rsid w:val="0064297C"/>
    <w:rsid w:val="006463FE"/>
    <w:rsid w:val="00646B28"/>
    <w:rsid w:val="00661FF9"/>
    <w:rsid w:val="00662958"/>
    <w:rsid w:val="00663735"/>
    <w:rsid w:val="00671D84"/>
    <w:rsid w:val="00671EAE"/>
    <w:rsid w:val="00676DA6"/>
    <w:rsid w:val="00677946"/>
    <w:rsid w:val="00680222"/>
    <w:rsid w:val="006857CA"/>
    <w:rsid w:val="00691722"/>
    <w:rsid w:val="00694358"/>
    <w:rsid w:val="006966DC"/>
    <w:rsid w:val="006A3E28"/>
    <w:rsid w:val="006A6F99"/>
    <w:rsid w:val="006B3078"/>
    <w:rsid w:val="006C46E8"/>
    <w:rsid w:val="006C68F6"/>
    <w:rsid w:val="006C6F8C"/>
    <w:rsid w:val="006D5686"/>
    <w:rsid w:val="006F530E"/>
    <w:rsid w:val="00713921"/>
    <w:rsid w:val="00717015"/>
    <w:rsid w:val="0072087A"/>
    <w:rsid w:val="0072731E"/>
    <w:rsid w:val="00727748"/>
    <w:rsid w:val="00731967"/>
    <w:rsid w:val="00731FF2"/>
    <w:rsid w:val="00734FE0"/>
    <w:rsid w:val="00737A03"/>
    <w:rsid w:val="007541DD"/>
    <w:rsid w:val="00755918"/>
    <w:rsid w:val="00761FCB"/>
    <w:rsid w:val="00766E02"/>
    <w:rsid w:val="007724FC"/>
    <w:rsid w:val="00786BC0"/>
    <w:rsid w:val="007A6BA2"/>
    <w:rsid w:val="007A793C"/>
    <w:rsid w:val="007C4EEB"/>
    <w:rsid w:val="007D4E59"/>
    <w:rsid w:val="007E5CFB"/>
    <w:rsid w:val="007F5FF8"/>
    <w:rsid w:val="008002C7"/>
    <w:rsid w:val="00801D1F"/>
    <w:rsid w:val="008069A2"/>
    <w:rsid w:val="008120A6"/>
    <w:rsid w:val="008215AB"/>
    <w:rsid w:val="008320E3"/>
    <w:rsid w:val="00833632"/>
    <w:rsid w:val="00835935"/>
    <w:rsid w:val="008520E6"/>
    <w:rsid w:val="00863B45"/>
    <w:rsid w:val="00882D39"/>
    <w:rsid w:val="00884A07"/>
    <w:rsid w:val="0088516A"/>
    <w:rsid w:val="00890CD6"/>
    <w:rsid w:val="00894E3B"/>
    <w:rsid w:val="008A32A6"/>
    <w:rsid w:val="008A62A4"/>
    <w:rsid w:val="008A739A"/>
    <w:rsid w:val="008B771A"/>
    <w:rsid w:val="008B77C7"/>
    <w:rsid w:val="008D3FEA"/>
    <w:rsid w:val="008D70AD"/>
    <w:rsid w:val="008E4137"/>
    <w:rsid w:val="008F0E89"/>
    <w:rsid w:val="008F5A65"/>
    <w:rsid w:val="00907C78"/>
    <w:rsid w:val="0091222B"/>
    <w:rsid w:val="00915A40"/>
    <w:rsid w:val="00923530"/>
    <w:rsid w:val="00931391"/>
    <w:rsid w:val="009319FE"/>
    <w:rsid w:val="00931C71"/>
    <w:rsid w:val="009368F4"/>
    <w:rsid w:val="0093713C"/>
    <w:rsid w:val="009442FB"/>
    <w:rsid w:val="0095544C"/>
    <w:rsid w:val="009612F2"/>
    <w:rsid w:val="00961AE8"/>
    <w:rsid w:val="00972917"/>
    <w:rsid w:val="00987327"/>
    <w:rsid w:val="00997B3B"/>
    <w:rsid w:val="009A3E4A"/>
    <w:rsid w:val="009A4E96"/>
    <w:rsid w:val="009A56E2"/>
    <w:rsid w:val="009B3E85"/>
    <w:rsid w:val="009D4426"/>
    <w:rsid w:val="009E6497"/>
    <w:rsid w:val="009F425F"/>
    <w:rsid w:val="00A26C10"/>
    <w:rsid w:val="00A31A69"/>
    <w:rsid w:val="00A326F5"/>
    <w:rsid w:val="00A32B09"/>
    <w:rsid w:val="00A44FDC"/>
    <w:rsid w:val="00A451F0"/>
    <w:rsid w:val="00A46309"/>
    <w:rsid w:val="00A55ABA"/>
    <w:rsid w:val="00A621CA"/>
    <w:rsid w:val="00A65267"/>
    <w:rsid w:val="00A75D97"/>
    <w:rsid w:val="00A918C7"/>
    <w:rsid w:val="00A96041"/>
    <w:rsid w:val="00AA1021"/>
    <w:rsid w:val="00AA315F"/>
    <w:rsid w:val="00AB1D8A"/>
    <w:rsid w:val="00AB436C"/>
    <w:rsid w:val="00AC2B24"/>
    <w:rsid w:val="00AC6838"/>
    <w:rsid w:val="00AC6F79"/>
    <w:rsid w:val="00AD7EE6"/>
    <w:rsid w:val="00AE2FCD"/>
    <w:rsid w:val="00AE544A"/>
    <w:rsid w:val="00AF1343"/>
    <w:rsid w:val="00AF748B"/>
    <w:rsid w:val="00B00BBC"/>
    <w:rsid w:val="00B05A8A"/>
    <w:rsid w:val="00B30D1A"/>
    <w:rsid w:val="00B42BE4"/>
    <w:rsid w:val="00B539D6"/>
    <w:rsid w:val="00B66F3C"/>
    <w:rsid w:val="00B713E6"/>
    <w:rsid w:val="00B7672B"/>
    <w:rsid w:val="00B92FD9"/>
    <w:rsid w:val="00B9394B"/>
    <w:rsid w:val="00B93F05"/>
    <w:rsid w:val="00B96CD6"/>
    <w:rsid w:val="00BA0506"/>
    <w:rsid w:val="00BA367B"/>
    <w:rsid w:val="00BA4D04"/>
    <w:rsid w:val="00BB106F"/>
    <w:rsid w:val="00BB3309"/>
    <w:rsid w:val="00BB34BE"/>
    <w:rsid w:val="00BB43AE"/>
    <w:rsid w:val="00BB47E1"/>
    <w:rsid w:val="00BB660F"/>
    <w:rsid w:val="00BB74BB"/>
    <w:rsid w:val="00BB7D74"/>
    <w:rsid w:val="00BD0F32"/>
    <w:rsid w:val="00BF0478"/>
    <w:rsid w:val="00BF3598"/>
    <w:rsid w:val="00BF3BD5"/>
    <w:rsid w:val="00BF4966"/>
    <w:rsid w:val="00BF5017"/>
    <w:rsid w:val="00BF59B8"/>
    <w:rsid w:val="00C00D7E"/>
    <w:rsid w:val="00C05999"/>
    <w:rsid w:val="00C11D79"/>
    <w:rsid w:val="00C14E9A"/>
    <w:rsid w:val="00C150D8"/>
    <w:rsid w:val="00C15E75"/>
    <w:rsid w:val="00C2090A"/>
    <w:rsid w:val="00C26660"/>
    <w:rsid w:val="00C31665"/>
    <w:rsid w:val="00C31B9C"/>
    <w:rsid w:val="00C33EDF"/>
    <w:rsid w:val="00C43F7C"/>
    <w:rsid w:val="00C454CE"/>
    <w:rsid w:val="00C51B3D"/>
    <w:rsid w:val="00C6289E"/>
    <w:rsid w:val="00C63126"/>
    <w:rsid w:val="00C64661"/>
    <w:rsid w:val="00C64F59"/>
    <w:rsid w:val="00C84A8F"/>
    <w:rsid w:val="00C86F2D"/>
    <w:rsid w:val="00C912B0"/>
    <w:rsid w:val="00C91520"/>
    <w:rsid w:val="00C93492"/>
    <w:rsid w:val="00C958F4"/>
    <w:rsid w:val="00CA2B15"/>
    <w:rsid w:val="00CA76F1"/>
    <w:rsid w:val="00CB4851"/>
    <w:rsid w:val="00CC40B1"/>
    <w:rsid w:val="00CC5B80"/>
    <w:rsid w:val="00CC7106"/>
    <w:rsid w:val="00CD5A30"/>
    <w:rsid w:val="00CD7DCD"/>
    <w:rsid w:val="00CE41F2"/>
    <w:rsid w:val="00CE7AEA"/>
    <w:rsid w:val="00CF0836"/>
    <w:rsid w:val="00D00546"/>
    <w:rsid w:val="00D016FC"/>
    <w:rsid w:val="00D02631"/>
    <w:rsid w:val="00D02D6C"/>
    <w:rsid w:val="00D06BC0"/>
    <w:rsid w:val="00D0724A"/>
    <w:rsid w:val="00D13B0B"/>
    <w:rsid w:val="00D249E3"/>
    <w:rsid w:val="00D30AF6"/>
    <w:rsid w:val="00D32A23"/>
    <w:rsid w:val="00D43C20"/>
    <w:rsid w:val="00D52BAF"/>
    <w:rsid w:val="00D53096"/>
    <w:rsid w:val="00D53565"/>
    <w:rsid w:val="00D623B2"/>
    <w:rsid w:val="00D63A9D"/>
    <w:rsid w:val="00D72AB8"/>
    <w:rsid w:val="00D77E9F"/>
    <w:rsid w:val="00D8429F"/>
    <w:rsid w:val="00D861C4"/>
    <w:rsid w:val="00D92210"/>
    <w:rsid w:val="00D92D3C"/>
    <w:rsid w:val="00D948C1"/>
    <w:rsid w:val="00DA78C8"/>
    <w:rsid w:val="00DB3F89"/>
    <w:rsid w:val="00DC0AEA"/>
    <w:rsid w:val="00DC347F"/>
    <w:rsid w:val="00DC458A"/>
    <w:rsid w:val="00DD0A48"/>
    <w:rsid w:val="00DD0BEE"/>
    <w:rsid w:val="00DE043B"/>
    <w:rsid w:val="00DE2E09"/>
    <w:rsid w:val="00DE4788"/>
    <w:rsid w:val="00E00719"/>
    <w:rsid w:val="00E01203"/>
    <w:rsid w:val="00E022D4"/>
    <w:rsid w:val="00E02A2A"/>
    <w:rsid w:val="00E14EF8"/>
    <w:rsid w:val="00E15733"/>
    <w:rsid w:val="00E21174"/>
    <w:rsid w:val="00E36D51"/>
    <w:rsid w:val="00E45187"/>
    <w:rsid w:val="00E46A33"/>
    <w:rsid w:val="00E55D70"/>
    <w:rsid w:val="00E6176A"/>
    <w:rsid w:val="00E6281B"/>
    <w:rsid w:val="00E628BE"/>
    <w:rsid w:val="00E63616"/>
    <w:rsid w:val="00E637F5"/>
    <w:rsid w:val="00E703C9"/>
    <w:rsid w:val="00E74FE2"/>
    <w:rsid w:val="00E75094"/>
    <w:rsid w:val="00E76607"/>
    <w:rsid w:val="00E86140"/>
    <w:rsid w:val="00E90C04"/>
    <w:rsid w:val="00E91AA8"/>
    <w:rsid w:val="00E94704"/>
    <w:rsid w:val="00E94C56"/>
    <w:rsid w:val="00E971ED"/>
    <w:rsid w:val="00EA3690"/>
    <w:rsid w:val="00EA4909"/>
    <w:rsid w:val="00EA506B"/>
    <w:rsid w:val="00EB372B"/>
    <w:rsid w:val="00EB53B9"/>
    <w:rsid w:val="00EC4667"/>
    <w:rsid w:val="00EC6DE3"/>
    <w:rsid w:val="00EE1543"/>
    <w:rsid w:val="00EE5C87"/>
    <w:rsid w:val="00EF72E2"/>
    <w:rsid w:val="00F03969"/>
    <w:rsid w:val="00F03B05"/>
    <w:rsid w:val="00F03D29"/>
    <w:rsid w:val="00F03FA7"/>
    <w:rsid w:val="00F05551"/>
    <w:rsid w:val="00F05A15"/>
    <w:rsid w:val="00F267BF"/>
    <w:rsid w:val="00F31EF7"/>
    <w:rsid w:val="00F405CC"/>
    <w:rsid w:val="00F46735"/>
    <w:rsid w:val="00F5313A"/>
    <w:rsid w:val="00F57BED"/>
    <w:rsid w:val="00F70CF4"/>
    <w:rsid w:val="00F7350C"/>
    <w:rsid w:val="00F743E5"/>
    <w:rsid w:val="00F77831"/>
    <w:rsid w:val="00F812E1"/>
    <w:rsid w:val="00F81FC9"/>
    <w:rsid w:val="00F92DB2"/>
    <w:rsid w:val="00F958D6"/>
    <w:rsid w:val="00F96CC2"/>
    <w:rsid w:val="00FA0EEB"/>
    <w:rsid w:val="00FA4485"/>
    <w:rsid w:val="00FA644E"/>
    <w:rsid w:val="00FA7286"/>
    <w:rsid w:val="00FA7C3B"/>
    <w:rsid w:val="00FB2A0E"/>
    <w:rsid w:val="00FB3007"/>
    <w:rsid w:val="00FB4B4A"/>
    <w:rsid w:val="00FC0831"/>
    <w:rsid w:val="00FC3CB9"/>
    <w:rsid w:val="00FC761D"/>
    <w:rsid w:val="00FD0D4D"/>
    <w:rsid w:val="00FD442C"/>
    <w:rsid w:val="00FD468F"/>
    <w:rsid w:val="00FE198A"/>
    <w:rsid w:val="00FE58BF"/>
    <w:rsid w:val="00FF0418"/>
    <w:rsid w:val="00FF0B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508BC"/>
  <w15:docId w15:val="{D2BAB30C-7DF9-49A8-9DC7-B9C03200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DP - text"/>
    <w:qFormat/>
    <w:rsid w:val="00AC6F79"/>
    <w:pPr>
      <w:spacing w:after="120" w:line="360" w:lineRule="auto"/>
      <w:ind w:firstLine="284"/>
      <w:jc w:val="both"/>
    </w:pPr>
    <w:rPr>
      <w:rFonts w:ascii="Times New Roman" w:hAnsi="Times New Roman"/>
      <w:sz w:val="24"/>
      <w:szCs w:val="24"/>
      <w:lang w:eastAsia="en-US"/>
    </w:rPr>
  </w:style>
  <w:style w:type="paragraph" w:styleId="Nadpis1">
    <w:name w:val="heading 1"/>
    <w:aliases w:val="DP - Nadpis 1"/>
    <w:basedOn w:val="Normln"/>
    <w:next w:val="Normln"/>
    <w:link w:val="Nadpis1Char"/>
    <w:uiPriority w:val="99"/>
    <w:qFormat/>
    <w:rsid w:val="004178D1"/>
    <w:pPr>
      <w:keepNext/>
      <w:pageBreakBefore/>
      <w:numPr>
        <w:numId w:val="3"/>
      </w:numPr>
      <w:spacing w:before="240"/>
      <w:ind w:right="283"/>
      <w:outlineLvl w:val="0"/>
    </w:pPr>
    <w:rPr>
      <w:b/>
      <w:bCs/>
      <w:sz w:val="32"/>
      <w:szCs w:val="48"/>
      <w:lang w:val="sk-SK" w:eastAsia="cs-CZ"/>
    </w:rPr>
  </w:style>
  <w:style w:type="paragraph" w:styleId="Nadpis2">
    <w:name w:val="heading 2"/>
    <w:aliases w:val="DP - nadpis 2"/>
    <w:basedOn w:val="Normln"/>
    <w:next w:val="Normln"/>
    <w:link w:val="Nadpis2Char"/>
    <w:uiPriority w:val="99"/>
    <w:qFormat/>
    <w:rsid w:val="004178D1"/>
    <w:pPr>
      <w:keepNext/>
      <w:numPr>
        <w:ilvl w:val="1"/>
        <w:numId w:val="3"/>
      </w:numPr>
      <w:spacing w:before="240"/>
      <w:outlineLvl w:val="1"/>
    </w:pPr>
    <w:rPr>
      <w:b/>
      <w:bCs/>
      <w:sz w:val="28"/>
      <w:szCs w:val="34"/>
      <w:lang w:val="sk-SK" w:eastAsia="cs-CZ"/>
    </w:rPr>
  </w:style>
  <w:style w:type="paragraph" w:styleId="Nadpis3">
    <w:name w:val="heading 3"/>
    <w:aliases w:val="DP - nadpis 3"/>
    <w:basedOn w:val="Normln"/>
    <w:next w:val="Normln"/>
    <w:link w:val="Nadpis3Char"/>
    <w:uiPriority w:val="99"/>
    <w:qFormat/>
    <w:rsid w:val="00FC0831"/>
    <w:pPr>
      <w:keepNext/>
      <w:numPr>
        <w:ilvl w:val="2"/>
        <w:numId w:val="3"/>
      </w:numPr>
      <w:spacing w:before="240"/>
      <w:outlineLvl w:val="2"/>
    </w:pPr>
    <w:rPr>
      <w:b/>
      <w:bCs/>
      <w:sz w:val="29"/>
      <w:szCs w:val="29"/>
      <w:lang w:val="sk-SK" w:eastAsia="cs-CZ"/>
    </w:rPr>
  </w:style>
  <w:style w:type="paragraph" w:styleId="Nadpis4">
    <w:name w:val="heading 4"/>
    <w:aliases w:val="DP - nadpis 4"/>
    <w:basedOn w:val="Normln"/>
    <w:next w:val="Normln"/>
    <w:link w:val="Nadpis4Char"/>
    <w:uiPriority w:val="99"/>
    <w:qFormat/>
    <w:rsid w:val="00BF3598"/>
    <w:pPr>
      <w:keepNext/>
      <w:keepLines/>
      <w:numPr>
        <w:ilvl w:val="3"/>
        <w:numId w:val="3"/>
      </w:numPr>
      <w:spacing w:before="80" w:after="0"/>
      <w:outlineLvl w:val="3"/>
    </w:pPr>
    <w:rPr>
      <w:rFonts w:eastAsia="SimSun"/>
      <w:b/>
      <w:bCs/>
      <w:lang w:val="sk-SK" w:eastAsia="sk-SK"/>
    </w:rPr>
  </w:style>
  <w:style w:type="paragraph" w:styleId="Nadpis5">
    <w:name w:val="heading 5"/>
    <w:basedOn w:val="Normln"/>
    <w:next w:val="Normln"/>
    <w:link w:val="Nadpis5Char"/>
    <w:uiPriority w:val="99"/>
    <w:qFormat/>
    <w:rsid w:val="00565889"/>
    <w:pPr>
      <w:keepNext/>
      <w:numPr>
        <w:ilvl w:val="4"/>
        <w:numId w:val="3"/>
      </w:numPr>
      <w:spacing w:before="120"/>
      <w:outlineLvl w:val="4"/>
    </w:pPr>
    <w:rPr>
      <w:rFonts w:ascii="Calibri" w:hAnsi="Calibri" w:cs="Calibri"/>
      <w:b/>
      <w:bCs/>
      <w:sz w:val="20"/>
      <w:szCs w:val="20"/>
      <w:lang w:val="sk-SK" w:eastAsia="cs-CZ"/>
    </w:rPr>
  </w:style>
  <w:style w:type="paragraph" w:styleId="Nadpis6">
    <w:name w:val="heading 6"/>
    <w:basedOn w:val="Normln"/>
    <w:next w:val="Normln"/>
    <w:link w:val="Nadpis6Char"/>
    <w:uiPriority w:val="99"/>
    <w:qFormat/>
    <w:rsid w:val="00565889"/>
    <w:pPr>
      <w:keepNext/>
      <w:numPr>
        <w:ilvl w:val="5"/>
        <w:numId w:val="3"/>
      </w:numPr>
      <w:outlineLvl w:val="5"/>
    </w:pPr>
    <w:rPr>
      <w:rFonts w:ascii="Calibri" w:hAnsi="Calibri" w:cs="Calibri"/>
      <w:b/>
      <w:bCs/>
      <w:sz w:val="20"/>
      <w:szCs w:val="20"/>
      <w:lang w:val="sk-SK" w:eastAsia="cs-CZ"/>
    </w:rPr>
  </w:style>
  <w:style w:type="paragraph" w:styleId="Nadpis7">
    <w:name w:val="heading 7"/>
    <w:basedOn w:val="Normln"/>
    <w:next w:val="Normln"/>
    <w:link w:val="Nadpis7Char"/>
    <w:uiPriority w:val="99"/>
    <w:qFormat/>
    <w:rsid w:val="00E628BE"/>
    <w:pPr>
      <w:keepNext/>
      <w:numPr>
        <w:ilvl w:val="6"/>
        <w:numId w:val="3"/>
      </w:numPr>
      <w:spacing w:line="240" w:lineRule="auto"/>
      <w:outlineLvl w:val="6"/>
    </w:pPr>
    <w:rPr>
      <w:sz w:val="20"/>
      <w:szCs w:val="20"/>
      <w:lang w:val="sk-SK" w:eastAsia="cs-CZ"/>
    </w:rPr>
  </w:style>
  <w:style w:type="paragraph" w:styleId="Nadpis8">
    <w:name w:val="heading 8"/>
    <w:basedOn w:val="Normln"/>
    <w:next w:val="Normln"/>
    <w:link w:val="Nadpis8Char"/>
    <w:uiPriority w:val="99"/>
    <w:qFormat/>
    <w:rsid w:val="00E628BE"/>
    <w:pPr>
      <w:keepNext/>
      <w:numPr>
        <w:ilvl w:val="7"/>
        <w:numId w:val="3"/>
      </w:numPr>
      <w:spacing w:line="240" w:lineRule="auto"/>
      <w:outlineLvl w:val="7"/>
    </w:pPr>
    <w:rPr>
      <w:b/>
      <w:bCs/>
      <w:i/>
      <w:iCs/>
      <w:sz w:val="20"/>
      <w:szCs w:val="20"/>
      <w:lang w:val="sk-SK" w:eastAsia="cs-CZ"/>
    </w:rPr>
  </w:style>
  <w:style w:type="paragraph" w:styleId="Nadpis9">
    <w:name w:val="heading 9"/>
    <w:basedOn w:val="Normln"/>
    <w:next w:val="Normln"/>
    <w:link w:val="Nadpis9Char"/>
    <w:uiPriority w:val="99"/>
    <w:qFormat/>
    <w:rsid w:val="00E628BE"/>
    <w:pPr>
      <w:keepNext/>
      <w:numPr>
        <w:ilvl w:val="8"/>
        <w:numId w:val="3"/>
      </w:numPr>
      <w:spacing w:line="240" w:lineRule="auto"/>
      <w:outlineLvl w:val="8"/>
    </w:pPr>
    <w:rPr>
      <w:b/>
      <w:bCs/>
      <w:sz w:val="20"/>
      <w:szCs w:val="20"/>
      <w:lang w:val="sk-SK"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P - Nadpis 1 Char"/>
    <w:link w:val="Nadpis1"/>
    <w:uiPriority w:val="99"/>
    <w:locked/>
    <w:rsid w:val="004178D1"/>
    <w:rPr>
      <w:rFonts w:ascii="Times New Roman" w:hAnsi="Times New Roman"/>
      <w:b/>
      <w:bCs/>
      <w:sz w:val="32"/>
      <w:szCs w:val="48"/>
      <w:lang w:eastAsia="cs-CZ"/>
    </w:rPr>
  </w:style>
  <w:style w:type="character" w:customStyle="1" w:styleId="Nadpis2Char">
    <w:name w:val="Nadpis 2 Char"/>
    <w:aliases w:val="DP - nadpis 2 Char"/>
    <w:link w:val="Nadpis2"/>
    <w:uiPriority w:val="99"/>
    <w:locked/>
    <w:rsid w:val="004178D1"/>
    <w:rPr>
      <w:rFonts w:ascii="Times New Roman" w:hAnsi="Times New Roman"/>
      <w:b/>
      <w:bCs/>
      <w:sz w:val="28"/>
      <w:szCs w:val="34"/>
      <w:lang w:eastAsia="cs-CZ"/>
    </w:rPr>
  </w:style>
  <w:style w:type="character" w:customStyle="1" w:styleId="Nadpis3Char">
    <w:name w:val="Nadpis 3 Char"/>
    <w:aliases w:val="DP - nadpis 3 Char"/>
    <w:link w:val="Nadpis3"/>
    <w:uiPriority w:val="99"/>
    <w:locked/>
    <w:rsid w:val="00FC0831"/>
    <w:rPr>
      <w:rFonts w:ascii="Times New Roman" w:hAnsi="Times New Roman" w:cs="Times New Roman"/>
      <w:b/>
      <w:bCs/>
      <w:sz w:val="29"/>
      <w:szCs w:val="29"/>
      <w:lang w:eastAsia="cs-CZ"/>
    </w:rPr>
  </w:style>
  <w:style w:type="character" w:customStyle="1" w:styleId="Nadpis4Char">
    <w:name w:val="Nadpis 4 Char"/>
    <w:aliases w:val="DP - nadpis 4 Char"/>
    <w:link w:val="Nadpis4"/>
    <w:uiPriority w:val="99"/>
    <w:locked/>
    <w:rsid w:val="00BF3598"/>
    <w:rPr>
      <w:rFonts w:ascii="Times New Roman" w:eastAsia="SimSun" w:hAnsi="Times New Roman" w:cs="Times New Roman"/>
      <w:b/>
      <w:bCs/>
      <w:sz w:val="24"/>
      <w:szCs w:val="24"/>
    </w:rPr>
  </w:style>
  <w:style w:type="character" w:customStyle="1" w:styleId="Nadpis5Char">
    <w:name w:val="Nadpis 5 Char"/>
    <w:link w:val="Nadpis5"/>
    <w:uiPriority w:val="99"/>
    <w:locked/>
    <w:rsid w:val="00565889"/>
    <w:rPr>
      <w:rFonts w:ascii="Calibri" w:hAnsi="Calibri" w:cs="Calibri"/>
      <w:b/>
      <w:bCs/>
      <w:sz w:val="20"/>
      <w:szCs w:val="20"/>
      <w:lang w:eastAsia="cs-CZ"/>
    </w:rPr>
  </w:style>
  <w:style w:type="character" w:customStyle="1" w:styleId="Nadpis6Char">
    <w:name w:val="Nadpis 6 Char"/>
    <w:link w:val="Nadpis6"/>
    <w:uiPriority w:val="99"/>
    <w:locked/>
    <w:rsid w:val="001E0CC6"/>
    <w:rPr>
      <w:rFonts w:ascii="Calibri" w:hAnsi="Calibri" w:cs="Calibri"/>
      <w:b/>
      <w:bCs/>
      <w:sz w:val="20"/>
      <w:szCs w:val="20"/>
      <w:lang w:eastAsia="cs-CZ"/>
    </w:rPr>
  </w:style>
  <w:style w:type="character" w:customStyle="1" w:styleId="Nadpis7Char">
    <w:name w:val="Nadpis 7 Char"/>
    <w:link w:val="Nadpis7"/>
    <w:uiPriority w:val="99"/>
    <w:locked/>
    <w:rsid w:val="001E0CC6"/>
    <w:rPr>
      <w:rFonts w:ascii="Times New Roman" w:hAnsi="Times New Roman" w:cs="Times New Roman"/>
      <w:sz w:val="20"/>
      <w:szCs w:val="20"/>
      <w:lang w:eastAsia="cs-CZ"/>
    </w:rPr>
  </w:style>
  <w:style w:type="character" w:customStyle="1" w:styleId="Nadpis8Char">
    <w:name w:val="Nadpis 8 Char"/>
    <w:link w:val="Nadpis8"/>
    <w:uiPriority w:val="99"/>
    <w:locked/>
    <w:rsid w:val="001E0CC6"/>
    <w:rPr>
      <w:rFonts w:ascii="Times New Roman" w:hAnsi="Times New Roman" w:cs="Times New Roman"/>
      <w:b/>
      <w:bCs/>
      <w:i/>
      <w:iCs/>
      <w:sz w:val="20"/>
      <w:szCs w:val="20"/>
      <w:lang w:eastAsia="cs-CZ"/>
    </w:rPr>
  </w:style>
  <w:style w:type="character" w:customStyle="1" w:styleId="Nadpis9Char">
    <w:name w:val="Nadpis 9 Char"/>
    <w:link w:val="Nadpis9"/>
    <w:uiPriority w:val="99"/>
    <w:locked/>
    <w:rsid w:val="001E0CC6"/>
    <w:rPr>
      <w:rFonts w:ascii="Times New Roman" w:hAnsi="Times New Roman" w:cs="Times New Roman"/>
      <w:b/>
      <w:bCs/>
      <w:sz w:val="20"/>
      <w:szCs w:val="20"/>
      <w:lang w:eastAsia="cs-CZ"/>
    </w:rPr>
  </w:style>
  <w:style w:type="paragraph" w:styleId="Textpoznpodarou">
    <w:name w:val="footnote text"/>
    <w:basedOn w:val="Normln"/>
    <w:link w:val="TextpoznpodarouChar"/>
    <w:uiPriority w:val="99"/>
    <w:semiHidden/>
    <w:rsid w:val="00E628BE"/>
    <w:pPr>
      <w:spacing w:after="0" w:line="240" w:lineRule="auto"/>
    </w:pPr>
    <w:rPr>
      <w:rFonts w:eastAsia="Times New Roman"/>
      <w:sz w:val="20"/>
      <w:szCs w:val="20"/>
      <w:lang w:val="sk-SK" w:eastAsia="sk-SK"/>
    </w:rPr>
  </w:style>
  <w:style w:type="character" w:customStyle="1" w:styleId="TextpoznpodarouChar">
    <w:name w:val="Text pozn. pod čarou Char"/>
    <w:link w:val="Textpoznpodarou"/>
    <w:uiPriority w:val="99"/>
    <w:semiHidden/>
    <w:locked/>
    <w:rsid w:val="00E628BE"/>
    <w:rPr>
      <w:rFonts w:ascii="Times New Roman" w:hAnsi="Times New Roman" w:cs="Times New Roman"/>
      <w:sz w:val="20"/>
      <w:szCs w:val="20"/>
    </w:rPr>
  </w:style>
  <w:style w:type="character" w:styleId="Znakapoznpodarou">
    <w:name w:val="footnote reference"/>
    <w:uiPriority w:val="99"/>
    <w:semiHidden/>
    <w:rsid w:val="00E628BE"/>
    <w:rPr>
      <w:vertAlign w:val="superscript"/>
    </w:rPr>
  </w:style>
  <w:style w:type="character" w:styleId="Hypertextovodkaz">
    <w:name w:val="Hyperlink"/>
    <w:uiPriority w:val="99"/>
    <w:rsid w:val="00E628BE"/>
    <w:rPr>
      <w:color w:val="0000FF"/>
      <w:u w:val="single"/>
    </w:rPr>
  </w:style>
  <w:style w:type="paragraph" w:styleId="Titulek">
    <w:name w:val="caption"/>
    <w:basedOn w:val="Normln"/>
    <w:next w:val="Normln"/>
    <w:uiPriority w:val="99"/>
    <w:qFormat/>
    <w:rsid w:val="00731FF2"/>
    <w:pPr>
      <w:keepNext/>
      <w:spacing w:before="100" w:beforeAutospacing="1" w:line="240" w:lineRule="auto"/>
    </w:pPr>
    <w:rPr>
      <w:sz w:val="20"/>
      <w:szCs w:val="20"/>
    </w:rPr>
  </w:style>
  <w:style w:type="paragraph" w:styleId="Obsah1">
    <w:name w:val="toc 1"/>
    <w:basedOn w:val="Normln"/>
    <w:next w:val="Normln"/>
    <w:autoRedefine/>
    <w:uiPriority w:val="39"/>
    <w:rsid w:val="00CA76F1"/>
    <w:pPr>
      <w:tabs>
        <w:tab w:val="left" w:pos="440"/>
        <w:tab w:val="right" w:leader="dot" w:pos="9072"/>
      </w:tabs>
    </w:pPr>
  </w:style>
  <w:style w:type="paragraph" w:styleId="Obsah2">
    <w:name w:val="toc 2"/>
    <w:basedOn w:val="Normln"/>
    <w:next w:val="Normln"/>
    <w:autoRedefine/>
    <w:uiPriority w:val="39"/>
    <w:rsid w:val="00CA76F1"/>
    <w:pPr>
      <w:tabs>
        <w:tab w:val="left" w:pos="880"/>
        <w:tab w:val="right" w:leader="dot" w:pos="9072"/>
      </w:tabs>
      <w:ind w:left="221"/>
    </w:pPr>
  </w:style>
  <w:style w:type="paragraph" w:styleId="Zpat">
    <w:name w:val="footer"/>
    <w:basedOn w:val="Normln"/>
    <w:link w:val="ZpatChar"/>
    <w:uiPriority w:val="99"/>
    <w:rsid w:val="00E628BE"/>
    <w:pPr>
      <w:tabs>
        <w:tab w:val="center" w:pos="4536"/>
        <w:tab w:val="right" w:pos="9072"/>
      </w:tabs>
      <w:spacing w:after="0" w:line="240" w:lineRule="auto"/>
    </w:pPr>
    <w:rPr>
      <w:rFonts w:eastAsia="Times New Roman"/>
      <w:lang w:val="sk-SK" w:eastAsia="sk-SK"/>
    </w:rPr>
  </w:style>
  <w:style w:type="character" w:customStyle="1" w:styleId="ZpatChar">
    <w:name w:val="Zápatí Char"/>
    <w:link w:val="Zpat"/>
    <w:uiPriority w:val="99"/>
    <w:locked/>
    <w:rsid w:val="00E628BE"/>
    <w:rPr>
      <w:rFonts w:ascii="Times New Roman" w:hAnsi="Times New Roman" w:cs="Times New Roman"/>
      <w:sz w:val="24"/>
      <w:szCs w:val="24"/>
    </w:rPr>
  </w:style>
  <w:style w:type="paragraph" w:customStyle="1" w:styleId="Zdroj">
    <w:name w:val="Zdroj"/>
    <w:basedOn w:val="Normln"/>
    <w:link w:val="ZdrojChar"/>
    <w:uiPriority w:val="99"/>
    <w:rsid w:val="00E628BE"/>
    <w:pPr>
      <w:keepLines/>
      <w:spacing w:after="300"/>
    </w:pPr>
    <w:rPr>
      <w:rFonts w:eastAsia="Times New Roman"/>
      <w:sz w:val="20"/>
      <w:szCs w:val="20"/>
      <w:lang w:val="sk-SK" w:eastAsia="sk-SK"/>
    </w:rPr>
  </w:style>
  <w:style w:type="paragraph" w:customStyle="1" w:styleId="Literatura">
    <w:name w:val="Literatura"/>
    <w:basedOn w:val="Normln"/>
    <w:link w:val="LiteraturaChar"/>
    <w:uiPriority w:val="99"/>
    <w:semiHidden/>
    <w:rsid w:val="00E628BE"/>
    <w:rPr>
      <w:lang w:val="sk-SK" w:eastAsia="sk-SK"/>
    </w:rPr>
  </w:style>
  <w:style w:type="character" w:customStyle="1" w:styleId="LiteraturaChar">
    <w:name w:val="Literatura Char"/>
    <w:link w:val="Literatura"/>
    <w:uiPriority w:val="99"/>
    <w:semiHidden/>
    <w:locked/>
    <w:rsid w:val="00187F69"/>
    <w:rPr>
      <w:rFonts w:ascii="Times New Roman" w:hAnsi="Times New Roman" w:cs="Times New Roman"/>
      <w:sz w:val="24"/>
      <w:szCs w:val="24"/>
    </w:rPr>
  </w:style>
  <w:style w:type="character" w:customStyle="1" w:styleId="ZdrojChar">
    <w:name w:val="Zdroj Char"/>
    <w:link w:val="Zdroj"/>
    <w:uiPriority w:val="99"/>
    <w:locked/>
    <w:rsid w:val="00E628BE"/>
    <w:rPr>
      <w:rFonts w:ascii="Times New Roman" w:hAnsi="Times New Roman" w:cs="Times New Roman"/>
      <w:sz w:val="20"/>
      <w:szCs w:val="20"/>
    </w:rPr>
  </w:style>
  <w:style w:type="paragraph" w:styleId="Obsah3">
    <w:name w:val="toc 3"/>
    <w:basedOn w:val="Normln"/>
    <w:next w:val="Normln"/>
    <w:autoRedefine/>
    <w:uiPriority w:val="39"/>
    <w:rsid w:val="00CA76F1"/>
    <w:pPr>
      <w:tabs>
        <w:tab w:val="left" w:pos="1320"/>
        <w:tab w:val="right" w:leader="dot" w:pos="9072"/>
      </w:tabs>
      <w:ind w:left="442"/>
    </w:pPr>
  </w:style>
  <w:style w:type="paragraph" w:styleId="Zhlav">
    <w:name w:val="header"/>
    <w:basedOn w:val="Normln"/>
    <w:link w:val="ZhlavChar"/>
    <w:uiPriority w:val="99"/>
    <w:rsid w:val="00E628BE"/>
    <w:pPr>
      <w:tabs>
        <w:tab w:val="center" w:pos="4536"/>
        <w:tab w:val="right" w:pos="9072"/>
      </w:tabs>
      <w:spacing w:after="0" w:line="240" w:lineRule="auto"/>
    </w:pPr>
    <w:rPr>
      <w:rFonts w:eastAsia="Times New Roman"/>
      <w:lang w:val="sk-SK" w:eastAsia="sk-SK"/>
    </w:rPr>
  </w:style>
  <w:style w:type="character" w:customStyle="1" w:styleId="ZhlavChar">
    <w:name w:val="Záhlaví Char"/>
    <w:link w:val="Zhlav"/>
    <w:uiPriority w:val="99"/>
    <w:locked/>
    <w:rsid w:val="00E628BE"/>
    <w:rPr>
      <w:rFonts w:ascii="Times New Roman" w:hAnsi="Times New Roman" w:cs="Times New Roman"/>
      <w:sz w:val="24"/>
      <w:szCs w:val="24"/>
    </w:rPr>
  </w:style>
  <w:style w:type="paragraph" w:styleId="Nadpisobsahu">
    <w:name w:val="TOC Heading"/>
    <w:basedOn w:val="Nadpis1"/>
    <w:next w:val="Normln"/>
    <w:uiPriority w:val="99"/>
    <w:qFormat/>
    <w:rsid w:val="00CA76F1"/>
    <w:pPr>
      <w:keepLines/>
      <w:pageBreakBefore w:val="0"/>
      <w:numPr>
        <w:numId w:val="0"/>
      </w:numPr>
      <w:spacing w:before="480" w:after="0" w:line="276" w:lineRule="auto"/>
      <w:outlineLvl w:val="9"/>
    </w:pPr>
    <w:rPr>
      <w:rFonts w:ascii="Cambria" w:eastAsia="SimSun" w:hAnsi="Cambria" w:cs="Cambria"/>
      <w:color w:val="365F91"/>
      <w:sz w:val="28"/>
      <w:szCs w:val="28"/>
    </w:rPr>
  </w:style>
  <w:style w:type="paragraph" w:styleId="Textbubliny">
    <w:name w:val="Balloon Text"/>
    <w:basedOn w:val="Normln"/>
    <w:link w:val="TextbublinyChar"/>
    <w:uiPriority w:val="99"/>
    <w:semiHidden/>
    <w:rsid w:val="00CA76F1"/>
    <w:pPr>
      <w:spacing w:after="0" w:line="240" w:lineRule="auto"/>
    </w:pPr>
    <w:rPr>
      <w:rFonts w:ascii="Tahoma" w:eastAsia="Times New Roman" w:hAnsi="Tahoma" w:cs="Tahoma"/>
      <w:sz w:val="16"/>
      <w:szCs w:val="16"/>
      <w:lang w:val="sk-SK" w:eastAsia="sk-SK"/>
    </w:rPr>
  </w:style>
  <w:style w:type="character" w:customStyle="1" w:styleId="TextbublinyChar">
    <w:name w:val="Text bubliny Char"/>
    <w:link w:val="Textbubliny"/>
    <w:uiPriority w:val="99"/>
    <w:semiHidden/>
    <w:locked/>
    <w:rsid w:val="00CA76F1"/>
    <w:rPr>
      <w:rFonts w:ascii="Tahoma" w:hAnsi="Tahoma" w:cs="Tahoma"/>
      <w:sz w:val="16"/>
      <w:szCs w:val="16"/>
    </w:rPr>
  </w:style>
  <w:style w:type="paragraph" w:styleId="Normlnweb">
    <w:name w:val="Normal (Web)"/>
    <w:basedOn w:val="Normln"/>
    <w:uiPriority w:val="99"/>
    <w:rsid w:val="002E7688"/>
    <w:pPr>
      <w:spacing w:before="100" w:beforeAutospacing="1" w:after="100" w:afterAutospacing="1" w:line="240" w:lineRule="auto"/>
    </w:pPr>
    <w:rPr>
      <w:rFonts w:eastAsia="Times New Roman"/>
      <w:lang w:eastAsia="cs-CZ"/>
    </w:rPr>
  </w:style>
  <w:style w:type="paragraph" w:styleId="Bezmezer">
    <w:name w:val="No Spacing"/>
    <w:aliases w:val="Odstavec_zaklad"/>
    <w:link w:val="BezmezerChar"/>
    <w:uiPriority w:val="99"/>
    <w:qFormat/>
    <w:rsid w:val="00F57BED"/>
    <w:rPr>
      <w:rFonts w:cs="Calibri"/>
      <w:sz w:val="22"/>
      <w:szCs w:val="22"/>
      <w:lang w:eastAsia="en-US"/>
    </w:rPr>
  </w:style>
  <w:style w:type="character" w:customStyle="1" w:styleId="st">
    <w:name w:val="st"/>
    <w:basedOn w:val="Standardnpsmoodstavce"/>
    <w:uiPriority w:val="99"/>
    <w:rsid w:val="00F57BED"/>
  </w:style>
  <w:style w:type="paragraph" w:styleId="Odstavecseseznamem">
    <w:name w:val="List Paragraph"/>
    <w:basedOn w:val="Normln"/>
    <w:uiPriority w:val="99"/>
    <w:qFormat/>
    <w:rsid w:val="00013138"/>
    <w:pPr>
      <w:ind w:left="720"/>
    </w:pPr>
  </w:style>
  <w:style w:type="character" w:styleId="Odkaznakoment">
    <w:name w:val="annotation reference"/>
    <w:uiPriority w:val="99"/>
    <w:semiHidden/>
    <w:rsid w:val="009E6497"/>
    <w:rPr>
      <w:sz w:val="16"/>
      <w:szCs w:val="16"/>
    </w:rPr>
  </w:style>
  <w:style w:type="paragraph" w:styleId="Textkomente">
    <w:name w:val="annotation text"/>
    <w:basedOn w:val="Normln"/>
    <w:link w:val="TextkomenteChar"/>
    <w:uiPriority w:val="99"/>
    <w:semiHidden/>
    <w:rsid w:val="009E6497"/>
    <w:pPr>
      <w:spacing w:line="240" w:lineRule="auto"/>
    </w:pPr>
    <w:rPr>
      <w:rFonts w:eastAsia="Times New Roman"/>
      <w:sz w:val="20"/>
      <w:szCs w:val="20"/>
      <w:lang w:val="sk-SK" w:eastAsia="sk-SK"/>
    </w:rPr>
  </w:style>
  <w:style w:type="character" w:customStyle="1" w:styleId="TextkomenteChar">
    <w:name w:val="Text komentáře Char"/>
    <w:link w:val="Textkomente"/>
    <w:uiPriority w:val="99"/>
    <w:semiHidden/>
    <w:locked/>
    <w:rsid w:val="009E649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9E6497"/>
    <w:rPr>
      <w:b/>
      <w:bCs/>
    </w:rPr>
  </w:style>
  <w:style w:type="character" w:customStyle="1" w:styleId="PedmtkomenteChar">
    <w:name w:val="Předmět komentáře Char"/>
    <w:link w:val="Pedmtkomente"/>
    <w:uiPriority w:val="99"/>
    <w:semiHidden/>
    <w:locked/>
    <w:rsid w:val="009E6497"/>
    <w:rPr>
      <w:rFonts w:ascii="Times New Roman" w:hAnsi="Times New Roman" w:cs="Times New Roman"/>
      <w:b/>
      <w:bCs/>
      <w:sz w:val="20"/>
      <w:szCs w:val="20"/>
    </w:rPr>
  </w:style>
  <w:style w:type="paragraph" w:customStyle="1" w:styleId="Zdroj0">
    <w:name w:val="Zdroj:"/>
    <w:basedOn w:val="Normln"/>
    <w:uiPriority w:val="99"/>
    <w:rsid w:val="00731FF2"/>
    <w:pPr>
      <w:spacing w:before="120" w:after="100" w:afterAutospacing="1" w:line="240" w:lineRule="auto"/>
    </w:pPr>
    <w:rPr>
      <w:sz w:val="20"/>
      <w:szCs w:val="20"/>
    </w:rPr>
  </w:style>
  <w:style w:type="character" w:customStyle="1" w:styleId="BezmezerChar">
    <w:name w:val="Bez mezer Char"/>
    <w:aliases w:val="Odstavec_zaklad Char"/>
    <w:link w:val="Bezmezer"/>
    <w:uiPriority w:val="99"/>
    <w:locked/>
    <w:rsid w:val="00130BBC"/>
    <w:rPr>
      <w:sz w:val="22"/>
      <w:szCs w:val="22"/>
      <w:lang w:val="cs-CZ" w:eastAsia="en-US"/>
    </w:rPr>
  </w:style>
  <w:style w:type="paragraph" w:customStyle="1" w:styleId="Odstavecbp">
    <w:name w:val="Odstavec_bp"/>
    <w:basedOn w:val="Normln"/>
    <w:uiPriority w:val="99"/>
    <w:rsid w:val="00F03B05"/>
    <w:pPr>
      <w:spacing w:before="100" w:beforeAutospacing="1" w:after="100" w:afterAutospacing="1"/>
      <w:ind w:firstLine="851"/>
    </w:pPr>
  </w:style>
  <w:style w:type="paragraph" w:customStyle="1" w:styleId="Seznamzdroju">
    <w:name w:val="Seznam_zdroju"/>
    <w:basedOn w:val="Odstavecbp"/>
    <w:uiPriority w:val="99"/>
    <w:rsid w:val="00BA367B"/>
    <w:pPr>
      <w:ind w:firstLine="0"/>
    </w:pPr>
  </w:style>
  <w:style w:type="table" w:styleId="Mkatabulky">
    <w:name w:val="Table Grid"/>
    <w:basedOn w:val="Normlntabulka"/>
    <w:uiPriority w:val="99"/>
    <w:rsid w:val="0021269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2698"/>
    <w:pPr>
      <w:autoSpaceDE w:val="0"/>
      <w:autoSpaceDN w:val="0"/>
      <w:adjustRightInd w:val="0"/>
    </w:pPr>
    <w:rPr>
      <w:rFonts w:ascii="Times New Roman" w:hAnsi="Times New Roman"/>
      <w:color w:val="000000"/>
      <w:sz w:val="24"/>
      <w:szCs w:val="24"/>
      <w:lang w:eastAsia="en-US"/>
    </w:rPr>
  </w:style>
  <w:style w:type="paragraph" w:styleId="Seznamobrzk">
    <w:name w:val="table of figures"/>
    <w:basedOn w:val="Normln"/>
    <w:next w:val="Normln"/>
    <w:uiPriority w:val="99"/>
    <w:semiHidden/>
    <w:rsid w:val="00F92DB2"/>
    <w:pPr>
      <w:spacing w:after="0"/>
    </w:pPr>
  </w:style>
  <w:style w:type="character" w:styleId="Zstupntext">
    <w:name w:val="Placeholder Text"/>
    <w:uiPriority w:val="99"/>
    <w:semiHidden/>
    <w:rsid w:val="00F96CC2"/>
    <w:rPr>
      <w:color w:val="808080"/>
    </w:rPr>
  </w:style>
  <w:style w:type="paragraph" w:styleId="Revize">
    <w:name w:val="Revision"/>
    <w:hidden/>
    <w:uiPriority w:val="99"/>
    <w:semiHidden/>
    <w:rsid w:val="003231CC"/>
    <w:rPr>
      <w:rFonts w:ascii="Times New Roman" w:hAnsi="Times New Roman"/>
      <w:sz w:val="24"/>
      <w:szCs w:val="24"/>
      <w:lang w:eastAsia="en-US"/>
    </w:rPr>
  </w:style>
  <w:style w:type="character" w:customStyle="1" w:styleId="Nevyeenzmnka1">
    <w:name w:val="Nevyřešená zmínka1"/>
    <w:uiPriority w:val="99"/>
    <w:semiHidden/>
    <w:rsid w:val="00447EB0"/>
    <w:rPr>
      <w:color w:val="auto"/>
      <w:shd w:val="clear" w:color="auto" w:fill="auto"/>
    </w:rPr>
  </w:style>
  <w:style w:type="character" w:customStyle="1" w:styleId="Nevyeenzmnka2">
    <w:name w:val="Nevyřešená zmínka2"/>
    <w:uiPriority w:val="99"/>
    <w:semiHidden/>
    <w:rsid w:val="000E76F5"/>
    <w:rPr>
      <w:color w:val="auto"/>
      <w:shd w:val="clear" w:color="auto" w:fill="auto"/>
    </w:rPr>
  </w:style>
  <w:style w:type="paragraph" w:styleId="Prosttext">
    <w:name w:val="Plain Text"/>
    <w:basedOn w:val="Normln"/>
    <w:link w:val="ProsttextChar"/>
    <w:uiPriority w:val="99"/>
    <w:semiHidden/>
    <w:rsid w:val="00117F51"/>
    <w:pPr>
      <w:spacing w:after="0" w:line="240" w:lineRule="auto"/>
    </w:pPr>
    <w:rPr>
      <w:rFonts w:ascii="Consolas" w:eastAsia="Times New Roman" w:hAnsi="Consolas" w:cs="Consolas"/>
      <w:sz w:val="21"/>
      <w:szCs w:val="21"/>
      <w:lang w:val="sk-SK" w:eastAsia="sk-SK"/>
    </w:rPr>
  </w:style>
  <w:style w:type="character" w:customStyle="1" w:styleId="ProsttextChar">
    <w:name w:val="Prostý text Char"/>
    <w:link w:val="Prosttext"/>
    <w:uiPriority w:val="99"/>
    <w:semiHidden/>
    <w:locked/>
    <w:rsid w:val="00117F51"/>
    <w:rPr>
      <w:rFonts w:ascii="Consolas" w:hAnsi="Consolas" w:cs="Consolas"/>
      <w:sz w:val="21"/>
      <w:szCs w:val="21"/>
    </w:rPr>
  </w:style>
  <w:style w:type="paragraph" w:customStyle="1" w:styleId="1CharCharCharCharCharCharCharChar">
    <w:name w:val="1 Char Char Char Char Char Char Char Char"/>
    <w:basedOn w:val="Normln"/>
    <w:uiPriority w:val="99"/>
    <w:semiHidden/>
    <w:rsid w:val="00662958"/>
    <w:pPr>
      <w:spacing w:after="0" w:line="240" w:lineRule="auto"/>
      <w:ind w:firstLine="0"/>
      <w:jc w:val="left"/>
    </w:pPr>
    <w:rPr>
      <w:rFonts w:ascii="Garamond" w:eastAsia="Times New Roman" w:hAnsi="Garamond" w:cs="Garamond"/>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3123">
      <w:bodyDiv w:val="1"/>
      <w:marLeft w:val="0"/>
      <w:marRight w:val="0"/>
      <w:marTop w:val="0"/>
      <w:marBottom w:val="0"/>
      <w:divBdr>
        <w:top w:val="none" w:sz="0" w:space="0" w:color="auto"/>
        <w:left w:val="none" w:sz="0" w:space="0" w:color="auto"/>
        <w:bottom w:val="none" w:sz="0" w:space="0" w:color="auto"/>
        <w:right w:val="none" w:sz="0" w:space="0" w:color="auto"/>
      </w:divBdr>
    </w:div>
    <w:div w:id="604070369">
      <w:bodyDiv w:val="1"/>
      <w:marLeft w:val="0"/>
      <w:marRight w:val="0"/>
      <w:marTop w:val="0"/>
      <w:marBottom w:val="0"/>
      <w:divBdr>
        <w:top w:val="none" w:sz="0" w:space="0" w:color="auto"/>
        <w:left w:val="none" w:sz="0" w:space="0" w:color="auto"/>
        <w:bottom w:val="none" w:sz="0" w:space="0" w:color="auto"/>
        <w:right w:val="none" w:sz="0" w:space="0" w:color="auto"/>
      </w:divBdr>
    </w:div>
    <w:div w:id="1242060066">
      <w:marLeft w:val="0"/>
      <w:marRight w:val="0"/>
      <w:marTop w:val="0"/>
      <w:marBottom w:val="0"/>
      <w:divBdr>
        <w:top w:val="none" w:sz="0" w:space="0" w:color="auto"/>
        <w:left w:val="none" w:sz="0" w:space="0" w:color="auto"/>
        <w:bottom w:val="none" w:sz="0" w:space="0" w:color="auto"/>
        <w:right w:val="none" w:sz="0" w:space="0" w:color="auto"/>
      </w:divBdr>
    </w:div>
    <w:div w:id="1242060068">
      <w:marLeft w:val="0"/>
      <w:marRight w:val="0"/>
      <w:marTop w:val="0"/>
      <w:marBottom w:val="0"/>
      <w:divBdr>
        <w:top w:val="none" w:sz="0" w:space="0" w:color="auto"/>
        <w:left w:val="none" w:sz="0" w:space="0" w:color="auto"/>
        <w:bottom w:val="none" w:sz="0" w:space="0" w:color="auto"/>
        <w:right w:val="none" w:sz="0" w:space="0" w:color="auto"/>
      </w:divBdr>
      <w:divsChild>
        <w:div w:id="1242060095">
          <w:marLeft w:val="547"/>
          <w:marRight w:val="0"/>
          <w:marTop w:val="96"/>
          <w:marBottom w:val="0"/>
          <w:divBdr>
            <w:top w:val="none" w:sz="0" w:space="0" w:color="auto"/>
            <w:left w:val="none" w:sz="0" w:space="0" w:color="auto"/>
            <w:bottom w:val="none" w:sz="0" w:space="0" w:color="auto"/>
            <w:right w:val="none" w:sz="0" w:space="0" w:color="auto"/>
          </w:divBdr>
        </w:div>
      </w:divsChild>
    </w:div>
    <w:div w:id="1242060070">
      <w:marLeft w:val="0"/>
      <w:marRight w:val="0"/>
      <w:marTop w:val="0"/>
      <w:marBottom w:val="0"/>
      <w:divBdr>
        <w:top w:val="none" w:sz="0" w:space="0" w:color="auto"/>
        <w:left w:val="none" w:sz="0" w:space="0" w:color="auto"/>
        <w:bottom w:val="none" w:sz="0" w:space="0" w:color="auto"/>
        <w:right w:val="none" w:sz="0" w:space="0" w:color="auto"/>
      </w:divBdr>
    </w:div>
    <w:div w:id="1242060071">
      <w:marLeft w:val="0"/>
      <w:marRight w:val="0"/>
      <w:marTop w:val="0"/>
      <w:marBottom w:val="0"/>
      <w:divBdr>
        <w:top w:val="none" w:sz="0" w:space="0" w:color="auto"/>
        <w:left w:val="none" w:sz="0" w:space="0" w:color="auto"/>
        <w:bottom w:val="none" w:sz="0" w:space="0" w:color="auto"/>
        <w:right w:val="none" w:sz="0" w:space="0" w:color="auto"/>
      </w:divBdr>
      <w:divsChild>
        <w:div w:id="1242060076">
          <w:marLeft w:val="331"/>
          <w:marRight w:val="0"/>
          <w:marTop w:val="0"/>
          <w:marBottom w:val="150"/>
          <w:divBdr>
            <w:top w:val="none" w:sz="0" w:space="0" w:color="auto"/>
            <w:left w:val="none" w:sz="0" w:space="0" w:color="auto"/>
            <w:bottom w:val="none" w:sz="0" w:space="0" w:color="auto"/>
            <w:right w:val="none" w:sz="0" w:space="0" w:color="auto"/>
          </w:divBdr>
        </w:div>
        <w:div w:id="1242060101">
          <w:marLeft w:val="331"/>
          <w:marRight w:val="0"/>
          <w:marTop w:val="0"/>
          <w:marBottom w:val="150"/>
          <w:divBdr>
            <w:top w:val="none" w:sz="0" w:space="0" w:color="auto"/>
            <w:left w:val="none" w:sz="0" w:space="0" w:color="auto"/>
            <w:bottom w:val="none" w:sz="0" w:space="0" w:color="auto"/>
            <w:right w:val="none" w:sz="0" w:space="0" w:color="auto"/>
          </w:divBdr>
        </w:div>
      </w:divsChild>
    </w:div>
    <w:div w:id="1242060082">
      <w:marLeft w:val="0"/>
      <w:marRight w:val="0"/>
      <w:marTop w:val="0"/>
      <w:marBottom w:val="0"/>
      <w:divBdr>
        <w:top w:val="none" w:sz="0" w:space="0" w:color="auto"/>
        <w:left w:val="none" w:sz="0" w:space="0" w:color="auto"/>
        <w:bottom w:val="none" w:sz="0" w:space="0" w:color="auto"/>
        <w:right w:val="none" w:sz="0" w:space="0" w:color="auto"/>
      </w:divBdr>
    </w:div>
    <w:div w:id="1242060085">
      <w:marLeft w:val="0"/>
      <w:marRight w:val="0"/>
      <w:marTop w:val="0"/>
      <w:marBottom w:val="0"/>
      <w:divBdr>
        <w:top w:val="none" w:sz="0" w:space="0" w:color="auto"/>
        <w:left w:val="none" w:sz="0" w:space="0" w:color="auto"/>
        <w:bottom w:val="none" w:sz="0" w:space="0" w:color="auto"/>
        <w:right w:val="none" w:sz="0" w:space="0" w:color="auto"/>
      </w:divBdr>
    </w:div>
    <w:div w:id="1242060089">
      <w:marLeft w:val="0"/>
      <w:marRight w:val="0"/>
      <w:marTop w:val="0"/>
      <w:marBottom w:val="0"/>
      <w:divBdr>
        <w:top w:val="none" w:sz="0" w:space="0" w:color="auto"/>
        <w:left w:val="none" w:sz="0" w:space="0" w:color="auto"/>
        <w:bottom w:val="none" w:sz="0" w:space="0" w:color="auto"/>
        <w:right w:val="none" w:sz="0" w:space="0" w:color="auto"/>
      </w:divBdr>
    </w:div>
    <w:div w:id="1242060092">
      <w:marLeft w:val="0"/>
      <w:marRight w:val="0"/>
      <w:marTop w:val="0"/>
      <w:marBottom w:val="0"/>
      <w:divBdr>
        <w:top w:val="none" w:sz="0" w:space="0" w:color="auto"/>
        <w:left w:val="none" w:sz="0" w:space="0" w:color="auto"/>
        <w:bottom w:val="none" w:sz="0" w:space="0" w:color="auto"/>
        <w:right w:val="none" w:sz="0" w:space="0" w:color="auto"/>
      </w:divBdr>
    </w:div>
    <w:div w:id="1242060093">
      <w:marLeft w:val="0"/>
      <w:marRight w:val="0"/>
      <w:marTop w:val="0"/>
      <w:marBottom w:val="0"/>
      <w:divBdr>
        <w:top w:val="none" w:sz="0" w:space="0" w:color="auto"/>
        <w:left w:val="none" w:sz="0" w:space="0" w:color="auto"/>
        <w:bottom w:val="none" w:sz="0" w:space="0" w:color="auto"/>
        <w:right w:val="none" w:sz="0" w:space="0" w:color="auto"/>
      </w:divBdr>
      <w:divsChild>
        <w:div w:id="1242060072">
          <w:marLeft w:val="331"/>
          <w:marRight w:val="0"/>
          <w:marTop w:val="0"/>
          <w:marBottom w:val="150"/>
          <w:divBdr>
            <w:top w:val="none" w:sz="0" w:space="0" w:color="auto"/>
            <w:left w:val="none" w:sz="0" w:space="0" w:color="auto"/>
            <w:bottom w:val="none" w:sz="0" w:space="0" w:color="auto"/>
            <w:right w:val="none" w:sz="0" w:space="0" w:color="auto"/>
          </w:divBdr>
        </w:div>
        <w:div w:id="1242060081">
          <w:marLeft w:val="331"/>
          <w:marRight w:val="0"/>
          <w:marTop w:val="0"/>
          <w:marBottom w:val="150"/>
          <w:divBdr>
            <w:top w:val="none" w:sz="0" w:space="0" w:color="auto"/>
            <w:left w:val="none" w:sz="0" w:space="0" w:color="auto"/>
            <w:bottom w:val="none" w:sz="0" w:space="0" w:color="auto"/>
            <w:right w:val="none" w:sz="0" w:space="0" w:color="auto"/>
          </w:divBdr>
        </w:div>
        <w:div w:id="1242060087">
          <w:marLeft w:val="331"/>
          <w:marRight w:val="0"/>
          <w:marTop w:val="0"/>
          <w:marBottom w:val="150"/>
          <w:divBdr>
            <w:top w:val="none" w:sz="0" w:space="0" w:color="auto"/>
            <w:left w:val="none" w:sz="0" w:space="0" w:color="auto"/>
            <w:bottom w:val="none" w:sz="0" w:space="0" w:color="auto"/>
            <w:right w:val="none" w:sz="0" w:space="0" w:color="auto"/>
          </w:divBdr>
        </w:div>
        <w:div w:id="1242060133">
          <w:marLeft w:val="331"/>
          <w:marRight w:val="0"/>
          <w:marTop w:val="0"/>
          <w:marBottom w:val="150"/>
          <w:divBdr>
            <w:top w:val="none" w:sz="0" w:space="0" w:color="auto"/>
            <w:left w:val="none" w:sz="0" w:space="0" w:color="auto"/>
            <w:bottom w:val="none" w:sz="0" w:space="0" w:color="auto"/>
            <w:right w:val="none" w:sz="0" w:space="0" w:color="auto"/>
          </w:divBdr>
        </w:div>
      </w:divsChild>
    </w:div>
    <w:div w:id="1242060107">
      <w:marLeft w:val="0"/>
      <w:marRight w:val="0"/>
      <w:marTop w:val="0"/>
      <w:marBottom w:val="0"/>
      <w:divBdr>
        <w:top w:val="none" w:sz="0" w:space="0" w:color="auto"/>
        <w:left w:val="none" w:sz="0" w:space="0" w:color="auto"/>
        <w:bottom w:val="none" w:sz="0" w:space="0" w:color="auto"/>
        <w:right w:val="none" w:sz="0" w:space="0" w:color="auto"/>
      </w:divBdr>
    </w:div>
    <w:div w:id="1242060110">
      <w:marLeft w:val="0"/>
      <w:marRight w:val="0"/>
      <w:marTop w:val="0"/>
      <w:marBottom w:val="0"/>
      <w:divBdr>
        <w:top w:val="none" w:sz="0" w:space="0" w:color="auto"/>
        <w:left w:val="none" w:sz="0" w:space="0" w:color="auto"/>
        <w:bottom w:val="none" w:sz="0" w:space="0" w:color="auto"/>
        <w:right w:val="none" w:sz="0" w:space="0" w:color="auto"/>
      </w:divBdr>
      <w:divsChild>
        <w:div w:id="1242060109">
          <w:marLeft w:val="0"/>
          <w:marRight w:val="0"/>
          <w:marTop w:val="0"/>
          <w:marBottom w:val="0"/>
          <w:divBdr>
            <w:top w:val="none" w:sz="0" w:space="0" w:color="auto"/>
            <w:left w:val="none" w:sz="0" w:space="0" w:color="auto"/>
            <w:bottom w:val="none" w:sz="0" w:space="0" w:color="auto"/>
            <w:right w:val="none" w:sz="0" w:space="0" w:color="auto"/>
          </w:divBdr>
          <w:divsChild>
            <w:div w:id="1242060096">
              <w:marLeft w:val="0"/>
              <w:marRight w:val="0"/>
              <w:marTop w:val="0"/>
              <w:marBottom w:val="0"/>
              <w:divBdr>
                <w:top w:val="none" w:sz="0" w:space="0" w:color="auto"/>
                <w:left w:val="none" w:sz="0" w:space="0" w:color="auto"/>
                <w:bottom w:val="none" w:sz="0" w:space="0" w:color="auto"/>
                <w:right w:val="none" w:sz="0" w:space="0" w:color="auto"/>
              </w:divBdr>
              <w:divsChild>
                <w:div w:id="1242060147">
                  <w:marLeft w:val="0"/>
                  <w:marRight w:val="0"/>
                  <w:marTop w:val="0"/>
                  <w:marBottom w:val="0"/>
                  <w:divBdr>
                    <w:top w:val="none" w:sz="0" w:space="0" w:color="auto"/>
                    <w:left w:val="none" w:sz="0" w:space="0" w:color="auto"/>
                    <w:bottom w:val="none" w:sz="0" w:space="0" w:color="auto"/>
                    <w:right w:val="none" w:sz="0" w:space="0" w:color="auto"/>
                  </w:divBdr>
                  <w:divsChild>
                    <w:div w:id="1242060067">
                      <w:marLeft w:val="0"/>
                      <w:marRight w:val="0"/>
                      <w:marTop w:val="0"/>
                      <w:marBottom w:val="0"/>
                      <w:divBdr>
                        <w:top w:val="none" w:sz="0" w:space="0" w:color="auto"/>
                        <w:left w:val="none" w:sz="0" w:space="0" w:color="auto"/>
                        <w:bottom w:val="none" w:sz="0" w:space="0" w:color="auto"/>
                        <w:right w:val="none" w:sz="0" w:space="0" w:color="auto"/>
                      </w:divBdr>
                      <w:divsChild>
                        <w:div w:id="1242060075">
                          <w:marLeft w:val="0"/>
                          <w:marRight w:val="0"/>
                          <w:marTop w:val="0"/>
                          <w:marBottom w:val="0"/>
                          <w:divBdr>
                            <w:top w:val="none" w:sz="0" w:space="0" w:color="auto"/>
                            <w:left w:val="none" w:sz="0" w:space="0" w:color="auto"/>
                            <w:bottom w:val="none" w:sz="0" w:space="0" w:color="auto"/>
                            <w:right w:val="none" w:sz="0" w:space="0" w:color="auto"/>
                          </w:divBdr>
                          <w:divsChild>
                            <w:div w:id="1242060102">
                              <w:marLeft w:val="0"/>
                              <w:marRight w:val="0"/>
                              <w:marTop w:val="0"/>
                              <w:marBottom w:val="120"/>
                              <w:divBdr>
                                <w:top w:val="single" w:sz="6" w:space="4" w:color="AAAAAA"/>
                                <w:left w:val="single" w:sz="6" w:space="4" w:color="AAAAAA"/>
                                <w:bottom w:val="single" w:sz="18" w:space="4" w:color="AAAAAA"/>
                                <w:right w:val="single" w:sz="6" w:space="4" w:color="AAAAAA"/>
                              </w:divBdr>
                              <w:divsChild>
                                <w:div w:id="1242060080">
                                  <w:marLeft w:val="0"/>
                                  <w:marRight w:val="0"/>
                                  <w:marTop w:val="0"/>
                                  <w:marBottom w:val="0"/>
                                  <w:divBdr>
                                    <w:top w:val="none" w:sz="0" w:space="0" w:color="auto"/>
                                    <w:left w:val="none" w:sz="0" w:space="0" w:color="auto"/>
                                    <w:bottom w:val="none" w:sz="0" w:space="0" w:color="auto"/>
                                    <w:right w:val="none" w:sz="0" w:space="0" w:color="auto"/>
                                  </w:divBdr>
                                  <w:divsChild>
                                    <w:div w:id="1242060137">
                                      <w:marLeft w:val="0"/>
                                      <w:marRight w:val="0"/>
                                      <w:marTop w:val="0"/>
                                      <w:marBottom w:val="0"/>
                                      <w:divBdr>
                                        <w:top w:val="none" w:sz="0" w:space="0" w:color="auto"/>
                                        <w:left w:val="none" w:sz="0" w:space="0" w:color="auto"/>
                                        <w:bottom w:val="none" w:sz="0" w:space="0" w:color="auto"/>
                                        <w:right w:val="none" w:sz="0" w:space="0" w:color="auto"/>
                                      </w:divBdr>
                                      <w:divsChild>
                                        <w:div w:id="1242060119">
                                          <w:marLeft w:val="-75"/>
                                          <w:marRight w:val="-75"/>
                                          <w:marTop w:val="120"/>
                                          <w:marBottom w:val="75"/>
                                          <w:divBdr>
                                            <w:top w:val="single" w:sz="6" w:space="4" w:color="EEEEE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0113">
      <w:marLeft w:val="0"/>
      <w:marRight w:val="0"/>
      <w:marTop w:val="0"/>
      <w:marBottom w:val="0"/>
      <w:divBdr>
        <w:top w:val="none" w:sz="0" w:space="0" w:color="auto"/>
        <w:left w:val="none" w:sz="0" w:space="0" w:color="auto"/>
        <w:bottom w:val="none" w:sz="0" w:space="0" w:color="auto"/>
        <w:right w:val="none" w:sz="0" w:space="0" w:color="auto"/>
      </w:divBdr>
      <w:divsChild>
        <w:div w:id="1242060073">
          <w:marLeft w:val="331"/>
          <w:marRight w:val="0"/>
          <w:marTop w:val="0"/>
          <w:marBottom w:val="150"/>
          <w:divBdr>
            <w:top w:val="none" w:sz="0" w:space="0" w:color="auto"/>
            <w:left w:val="none" w:sz="0" w:space="0" w:color="auto"/>
            <w:bottom w:val="none" w:sz="0" w:space="0" w:color="auto"/>
            <w:right w:val="none" w:sz="0" w:space="0" w:color="auto"/>
          </w:divBdr>
        </w:div>
        <w:div w:id="1242060104">
          <w:marLeft w:val="331"/>
          <w:marRight w:val="0"/>
          <w:marTop w:val="0"/>
          <w:marBottom w:val="150"/>
          <w:divBdr>
            <w:top w:val="none" w:sz="0" w:space="0" w:color="auto"/>
            <w:left w:val="none" w:sz="0" w:space="0" w:color="auto"/>
            <w:bottom w:val="none" w:sz="0" w:space="0" w:color="auto"/>
            <w:right w:val="none" w:sz="0" w:space="0" w:color="auto"/>
          </w:divBdr>
        </w:div>
      </w:divsChild>
    </w:div>
    <w:div w:id="1242060117">
      <w:marLeft w:val="0"/>
      <w:marRight w:val="0"/>
      <w:marTop w:val="0"/>
      <w:marBottom w:val="0"/>
      <w:divBdr>
        <w:top w:val="none" w:sz="0" w:space="0" w:color="auto"/>
        <w:left w:val="none" w:sz="0" w:space="0" w:color="auto"/>
        <w:bottom w:val="none" w:sz="0" w:space="0" w:color="auto"/>
        <w:right w:val="none" w:sz="0" w:space="0" w:color="auto"/>
      </w:divBdr>
      <w:divsChild>
        <w:div w:id="1242060108">
          <w:marLeft w:val="547"/>
          <w:marRight w:val="0"/>
          <w:marTop w:val="144"/>
          <w:marBottom w:val="0"/>
          <w:divBdr>
            <w:top w:val="none" w:sz="0" w:space="0" w:color="auto"/>
            <w:left w:val="none" w:sz="0" w:space="0" w:color="auto"/>
            <w:bottom w:val="none" w:sz="0" w:space="0" w:color="auto"/>
            <w:right w:val="none" w:sz="0" w:space="0" w:color="auto"/>
          </w:divBdr>
        </w:div>
        <w:div w:id="1242060152">
          <w:marLeft w:val="547"/>
          <w:marRight w:val="0"/>
          <w:marTop w:val="144"/>
          <w:marBottom w:val="0"/>
          <w:divBdr>
            <w:top w:val="none" w:sz="0" w:space="0" w:color="auto"/>
            <w:left w:val="none" w:sz="0" w:space="0" w:color="auto"/>
            <w:bottom w:val="none" w:sz="0" w:space="0" w:color="auto"/>
            <w:right w:val="none" w:sz="0" w:space="0" w:color="auto"/>
          </w:divBdr>
        </w:div>
      </w:divsChild>
    </w:div>
    <w:div w:id="1242060120">
      <w:marLeft w:val="0"/>
      <w:marRight w:val="0"/>
      <w:marTop w:val="0"/>
      <w:marBottom w:val="0"/>
      <w:divBdr>
        <w:top w:val="none" w:sz="0" w:space="0" w:color="auto"/>
        <w:left w:val="none" w:sz="0" w:space="0" w:color="auto"/>
        <w:bottom w:val="none" w:sz="0" w:space="0" w:color="auto"/>
        <w:right w:val="none" w:sz="0" w:space="0" w:color="auto"/>
      </w:divBdr>
      <w:divsChild>
        <w:div w:id="1242060090">
          <w:marLeft w:val="547"/>
          <w:marRight w:val="0"/>
          <w:marTop w:val="130"/>
          <w:marBottom w:val="0"/>
          <w:divBdr>
            <w:top w:val="none" w:sz="0" w:space="0" w:color="auto"/>
            <w:left w:val="none" w:sz="0" w:space="0" w:color="auto"/>
            <w:bottom w:val="none" w:sz="0" w:space="0" w:color="auto"/>
            <w:right w:val="none" w:sz="0" w:space="0" w:color="auto"/>
          </w:divBdr>
        </w:div>
        <w:div w:id="1242060091">
          <w:marLeft w:val="547"/>
          <w:marRight w:val="0"/>
          <w:marTop w:val="130"/>
          <w:marBottom w:val="0"/>
          <w:divBdr>
            <w:top w:val="none" w:sz="0" w:space="0" w:color="auto"/>
            <w:left w:val="none" w:sz="0" w:space="0" w:color="auto"/>
            <w:bottom w:val="none" w:sz="0" w:space="0" w:color="auto"/>
            <w:right w:val="none" w:sz="0" w:space="0" w:color="auto"/>
          </w:divBdr>
        </w:div>
      </w:divsChild>
    </w:div>
    <w:div w:id="1242060121">
      <w:marLeft w:val="0"/>
      <w:marRight w:val="0"/>
      <w:marTop w:val="0"/>
      <w:marBottom w:val="0"/>
      <w:divBdr>
        <w:top w:val="none" w:sz="0" w:space="0" w:color="auto"/>
        <w:left w:val="none" w:sz="0" w:space="0" w:color="auto"/>
        <w:bottom w:val="none" w:sz="0" w:space="0" w:color="auto"/>
        <w:right w:val="none" w:sz="0" w:space="0" w:color="auto"/>
      </w:divBdr>
      <w:divsChild>
        <w:div w:id="1242060074">
          <w:marLeft w:val="331"/>
          <w:marRight w:val="0"/>
          <w:marTop w:val="0"/>
          <w:marBottom w:val="150"/>
          <w:divBdr>
            <w:top w:val="none" w:sz="0" w:space="0" w:color="auto"/>
            <w:left w:val="none" w:sz="0" w:space="0" w:color="auto"/>
            <w:bottom w:val="none" w:sz="0" w:space="0" w:color="auto"/>
            <w:right w:val="none" w:sz="0" w:space="0" w:color="auto"/>
          </w:divBdr>
        </w:div>
        <w:div w:id="1242060100">
          <w:marLeft w:val="331"/>
          <w:marRight w:val="0"/>
          <w:marTop w:val="0"/>
          <w:marBottom w:val="150"/>
          <w:divBdr>
            <w:top w:val="none" w:sz="0" w:space="0" w:color="auto"/>
            <w:left w:val="none" w:sz="0" w:space="0" w:color="auto"/>
            <w:bottom w:val="none" w:sz="0" w:space="0" w:color="auto"/>
            <w:right w:val="none" w:sz="0" w:space="0" w:color="auto"/>
          </w:divBdr>
        </w:div>
        <w:div w:id="1242060127">
          <w:marLeft w:val="331"/>
          <w:marRight w:val="0"/>
          <w:marTop w:val="0"/>
          <w:marBottom w:val="150"/>
          <w:divBdr>
            <w:top w:val="none" w:sz="0" w:space="0" w:color="auto"/>
            <w:left w:val="none" w:sz="0" w:space="0" w:color="auto"/>
            <w:bottom w:val="none" w:sz="0" w:space="0" w:color="auto"/>
            <w:right w:val="none" w:sz="0" w:space="0" w:color="auto"/>
          </w:divBdr>
        </w:div>
      </w:divsChild>
    </w:div>
    <w:div w:id="1242060122">
      <w:marLeft w:val="0"/>
      <w:marRight w:val="0"/>
      <w:marTop w:val="0"/>
      <w:marBottom w:val="0"/>
      <w:divBdr>
        <w:top w:val="none" w:sz="0" w:space="0" w:color="auto"/>
        <w:left w:val="none" w:sz="0" w:space="0" w:color="auto"/>
        <w:bottom w:val="none" w:sz="0" w:space="0" w:color="auto"/>
        <w:right w:val="none" w:sz="0" w:space="0" w:color="auto"/>
      </w:divBdr>
      <w:divsChild>
        <w:div w:id="1242060098">
          <w:marLeft w:val="331"/>
          <w:marRight w:val="0"/>
          <w:marTop w:val="0"/>
          <w:marBottom w:val="150"/>
          <w:divBdr>
            <w:top w:val="none" w:sz="0" w:space="0" w:color="auto"/>
            <w:left w:val="none" w:sz="0" w:space="0" w:color="auto"/>
            <w:bottom w:val="none" w:sz="0" w:space="0" w:color="auto"/>
            <w:right w:val="none" w:sz="0" w:space="0" w:color="auto"/>
          </w:divBdr>
        </w:div>
        <w:div w:id="1242060141">
          <w:marLeft w:val="331"/>
          <w:marRight w:val="0"/>
          <w:marTop w:val="0"/>
          <w:marBottom w:val="150"/>
          <w:divBdr>
            <w:top w:val="none" w:sz="0" w:space="0" w:color="auto"/>
            <w:left w:val="none" w:sz="0" w:space="0" w:color="auto"/>
            <w:bottom w:val="none" w:sz="0" w:space="0" w:color="auto"/>
            <w:right w:val="none" w:sz="0" w:space="0" w:color="auto"/>
          </w:divBdr>
        </w:div>
      </w:divsChild>
    </w:div>
    <w:div w:id="1242060123">
      <w:marLeft w:val="0"/>
      <w:marRight w:val="0"/>
      <w:marTop w:val="0"/>
      <w:marBottom w:val="0"/>
      <w:divBdr>
        <w:top w:val="none" w:sz="0" w:space="0" w:color="auto"/>
        <w:left w:val="none" w:sz="0" w:space="0" w:color="auto"/>
        <w:bottom w:val="none" w:sz="0" w:space="0" w:color="auto"/>
        <w:right w:val="none" w:sz="0" w:space="0" w:color="auto"/>
      </w:divBdr>
      <w:divsChild>
        <w:div w:id="1242060151">
          <w:marLeft w:val="547"/>
          <w:marRight w:val="0"/>
          <w:marTop w:val="120"/>
          <w:marBottom w:val="0"/>
          <w:divBdr>
            <w:top w:val="none" w:sz="0" w:space="0" w:color="auto"/>
            <w:left w:val="none" w:sz="0" w:space="0" w:color="auto"/>
            <w:bottom w:val="none" w:sz="0" w:space="0" w:color="auto"/>
            <w:right w:val="none" w:sz="0" w:space="0" w:color="auto"/>
          </w:divBdr>
        </w:div>
      </w:divsChild>
    </w:div>
    <w:div w:id="1242060125">
      <w:marLeft w:val="0"/>
      <w:marRight w:val="0"/>
      <w:marTop w:val="0"/>
      <w:marBottom w:val="0"/>
      <w:divBdr>
        <w:top w:val="none" w:sz="0" w:space="0" w:color="auto"/>
        <w:left w:val="none" w:sz="0" w:space="0" w:color="auto"/>
        <w:bottom w:val="none" w:sz="0" w:space="0" w:color="auto"/>
        <w:right w:val="none" w:sz="0" w:space="0" w:color="auto"/>
      </w:divBdr>
      <w:divsChild>
        <w:div w:id="1242060118">
          <w:marLeft w:val="547"/>
          <w:marRight w:val="0"/>
          <w:marTop w:val="106"/>
          <w:marBottom w:val="0"/>
          <w:divBdr>
            <w:top w:val="none" w:sz="0" w:space="0" w:color="auto"/>
            <w:left w:val="none" w:sz="0" w:space="0" w:color="auto"/>
            <w:bottom w:val="none" w:sz="0" w:space="0" w:color="auto"/>
            <w:right w:val="none" w:sz="0" w:space="0" w:color="auto"/>
          </w:divBdr>
        </w:div>
      </w:divsChild>
    </w:div>
    <w:div w:id="1242060126">
      <w:marLeft w:val="0"/>
      <w:marRight w:val="0"/>
      <w:marTop w:val="0"/>
      <w:marBottom w:val="0"/>
      <w:divBdr>
        <w:top w:val="none" w:sz="0" w:space="0" w:color="auto"/>
        <w:left w:val="none" w:sz="0" w:space="0" w:color="auto"/>
        <w:bottom w:val="none" w:sz="0" w:space="0" w:color="auto"/>
        <w:right w:val="none" w:sz="0" w:space="0" w:color="auto"/>
      </w:divBdr>
    </w:div>
    <w:div w:id="1242060128">
      <w:marLeft w:val="0"/>
      <w:marRight w:val="0"/>
      <w:marTop w:val="0"/>
      <w:marBottom w:val="0"/>
      <w:divBdr>
        <w:top w:val="none" w:sz="0" w:space="0" w:color="auto"/>
        <w:left w:val="none" w:sz="0" w:space="0" w:color="auto"/>
        <w:bottom w:val="none" w:sz="0" w:space="0" w:color="auto"/>
        <w:right w:val="none" w:sz="0" w:space="0" w:color="auto"/>
      </w:divBdr>
    </w:div>
    <w:div w:id="1242060129">
      <w:marLeft w:val="0"/>
      <w:marRight w:val="0"/>
      <w:marTop w:val="0"/>
      <w:marBottom w:val="0"/>
      <w:divBdr>
        <w:top w:val="none" w:sz="0" w:space="0" w:color="auto"/>
        <w:left w:val="none" w:sz="0" w:space="0" w:color="auto"/>
        <w:bottom w:val="none" w:sz="0" w:space="0" w:color="auto"/>
        <w:right w:val="none" w:sz="0" w:space="0" w:color="auto"/>
      </w:divBdr>
      <w:divsChild>
        <w:div w:id="1242060084">
          <w:marLeft w:val="331"/>
          <w:marRight w:val="0"/>
          <w:marTop w:val="0"/>
          <w:marBottom w:val="150"/>
          <w:divBdr>
            <w:top w:val="none" w:sz="0" w:space="0" w:color="auto"/>
            <w:left w:val="none" w:sz="0" w:space="0" w:color="auto"/>
            <w:bottom w:val="none" w:sz="0" w:space="0" w:color="auto"/>
            <w:right w:val="none" w:sz="0" w:space="0" w:color="auto"/>
          </w:divBdr>
        </w:div>
        <w:div w:id="1242060099">
          <w:marLeft w:val="331"/>
          <w:marRight w:val="0"/>
          <w:marTop w:val="0"/>
          <w:marBottom w:val="150"/>
          <w:divBdr>
            <w:top w:val="none" w:sz="0" w:space="0" w:color="auto"/>
            <w:left w:val="none" w:sz="0" w:space="0" w:color="auto"/>
            <w:bottom w:val="none" w:sz="0" w:space="0" w:color="auto"/>
            <w:right w:val="none" w:sz="0" w:space="0" w:color="auto"/>
          </w:divBdr>
        </w:div>
        <w:div w:id="1242060111">
          <w:marLeft w:val="331"/>
          <w:marRight w:val="0"/>
          <w:marTop w:val="0"/>
          <w:marBottom w:val="150"/>
          <w:divBdr>
            <w:top w:val="none" w:sz="0" w:space="0" w:color="auto"/>
            <w:left w:val="none" w:sz="0" w:space="0" w:color="auto"/>
            <w:bottom w:val="none" w:sz="0" w:space="0" w:color="auto"/>
            <w:right w:val="none" w:sz="0" w:space="0" w:color="auto"/>
          </w:divBdr>
        </w:div>
      </w:divsChild>
    </w:div>
    <w:div w:id="1242060131">
      <w:marLeft w:val="0"/>
      <w:marRight w:val="0"/>
      <w:marTop w:val="0"/>
      <w:marBottom w:val="0"/>
      <w:divBdr>
        <w:top w:val="none" w:sz="0" w:space="0" w:color="auto"/>
        <w:left w:val="none" w:sz="0" w:space="0" w:color="auto"/>
        <w:bottom w:val="none" w:sz="0" w:space="0" w:color="auto"/>
        <w:right w:val="none" w:sz="0" w:space="0" w:color="auto"/>
      </w:divBdr>
      <w:divsChild>
        <w:div w:id="1242060094">
          <w:marLeft w:val="0"/>
          <w:marRight w:val="0"/>
          <w:marTop w:val="0"/>
          <w:marBottom w:val="0"/>
          <w:divBdr>
            <w:top w:val="none" w:sz="0" w:space="0" w:color="auto"/>
            <w:left w:val="none" w:sz="0" w:space="0" w:color="auto"/>
            <w:bottom w:val="none" w:sz="0" w:space="0" w:color="auto"/>
            <w:right w:val="none" w:sz="0" w:space="0" w:color="auto"/>
          </w:divBdr>
          <w:divsChild>
            <w:div w:id="1242060157">
              <w:marLeft w:val="0"/>
              <w:marRight w:val="0"/>
              <w:marTop w:val="0"/>
              <w:marBottom w:val="0"/>
              <w:divBdr>
                <w:top w:val="none" w:sz="0" w:space="0" w:color="auto"/>
                <w:left w:val="none" w:sz="0" w:space="0" w:color="auto"/>
                <w:bottom w:val="none" w:sz="0" w:space="0" w:color="auto"/>
                <w:right w:val="none" w:sz="0" w:space="0" w:color="auto"/>
              </w:divBdr>
              <w:divsChild>
                <w:div w:id="1242060079">
                  <w:marLeft w:val="0"/>
                  <w:marRight w:val="0"/>
                  <w:marTop w:val="0"/>
                  <w:marBottom w:val="0"/>
                  <w:divBdr>
                    <w:top w:val="none" w:sz="0" w:space="0" w:color="auto"/>
                    <w:left w:val="none" w:sz="0" w:space="0" w:color="auto"/>
                    <w:bottom w:val="none" w:sz="0" w:space="0" w:color="auto"/>
                    <w:right w:val="none" w:sz="0" w:space="0" w:color="auto"/>
                  </w:divBdr>
                  <w:divsChild>
                    <w:div w:id="1242060078">
                      <w:marLeft w:val="0"/>
                      <w:marRight w:val="0"/>
                      <w:marTop w:val="0"/>
                      <w:marBottom w:val="0"/>
                      <w:divBdr>
                        <w:top w:val="none" w:sz="0" w:space="0" w:color="auto"/>
                        <w:left w:val="none" w:sz="0" w:space="0" w:color="auto"/>
                        <w:bottom w:val="none" w:sz="0" w:space="0" w:color="auto"/>
                        <w:right w:val="none" w:sz="0" w:space="0" w:color="auto"/>
                      </w:divBdr>
                      <w:divsChild>
                        <w:div w:id="1242060103">
                          <w:marLeft w:val="0"/>
                          <w:marRight w:val="0"/>
                          <w:marTop w:val="0"/>
                          <w:marBottom w:val="0"/>
                          <w:divBdr>
                            <w:top w:val="none" w:sz="0" w:space="0" w:color="auto"/>
                            <w:left w:val="none" w:sz="0" w:space="0" w:color="auto"/>
                            <w:bottom w:val="none" w:sz="0" w:space="0" w:color="auto"/>
                            <w:right w:val="none" w:sz="0" w:space="0" w:color="auto"/>
                          </w:divBdr>
                          <w:divsChild>
                            <w:div w:id="1242060083">
                              <w:marLeft w:val="0"/>
                              <w:marRight w:val="0"/>
                              <w:marTop w:val="0"/>
                              <w:marBottom w:val="120"/>
                              <w:divBdr>
                                <w:top w:val="single" w:sz="6" w:space="4" w:color="AAAAAA"/>
                                <w:left w:val="single" w:sz="6" w:space="4" w:color="AAAAAA"/>
                                <w:bottom w:val="single" w:sz="18" w:space="4" w:color="AAAAAA"/>
                                <w:right w:val="single" w:sz="6" w:space="4" w:color="AAAAAA"/>
                              </w:divBdr>
                              <w:divsChild>
                                <w:div w:id="1242060116">
                                  <w:marLeft w:val="0"/>
                                  <w:marRight w:val="0"/>
                                  <w:marTop w:val="0"/>
                                  <w:marBottom w:val="0"/>
                                  <w:divBdr>
                                    <w:top w:val="none" w:sz="0" w:space="0" w:color="auto"/>
                                    <w:left w:val="none" w:sz="0" w:space="0" w:color="auto"/>
                                    <w:bottom w:val="none" w:sz="0" w:space="0" w:color="auto"/>
                                    <w:right w:val="none" w:sz="0" w:space="0" w:color="auto"/>
                                  </w:divBdr>
                                  <w:divsChild>
                                    <w:div w:id="1242060134">
                                      <w:marLeft w:val="0"/>
                                      <w:marRight w:val="0"/>
                                      <w:marTop w:val="0"/>
                                      <w:marBottom w:val="0"/>
                                      <w:divBdr>
                                        <w:top w:val="none" w:sz="0" w:space="0" w:color="auto"/>
                                        <w:left w:val="none" w:sz="0" w:space="0" w:color="auto"/>
                                        <w:bottom w:val="none" w:sz="0" w:space="0" w:color="auto"/>
                                        <w:right w:val="none" w:sz="0" w:space="0" w:color="auto"/>
                                      </w:divBdr>
                                      <w:divsChild>
                                        <w:div w:id="1242060144">
                                          <w:marLeft w:val="-75"/>
                                          <w:marRight w:val="-75"/>
                                          <w:marTop w:val="120"/>
                                          <w:marBottom w:val="75"/>
                                          <w:divBdr>
                                            <w:top w:val="single" w:sz="6" w:space="4" w:color="EEEEE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0132">
      <w:marLeft w:val="0"/>
      <w:marRight w:val="0"/>
      <w:marTop w:val="0"/>
      <w:marBottom w:val="0"/>
      <w:divBdr>
        <w:top w:val="none" w:sz="0" w:space="0" w:color="auto"/>
        <w:left w:val="none" w:sz="0" w:space="0" w:color="auto"/>
        <w:bottom w:val="none" w:sz="0" w:space="0" w:color="auto"/>
        <w:right w:val="none" w:sz="0" w:space="0" w:color="auto"/>
      </w:divBdr>
      <w:divsChild>
        <w:div w:id="1242060088">
          <w:marLeft w:val="331"/>
          <w:marRight w:val="0"/>
          <w:marTop w:val="0"/>
          <w:marBottom w:val="150"/>
          <w:divBdr>
            <w:top w:val="none" w:sz="0" w:space="0" w:color="auto"/>
            <w:left w:val="none" w:sz="0" w:space="0" w:color="auto"/>
            <w:bottom w:val="none" w:sz="0" w:space="0" w:color="auto"/>
            <w:right w:val="none" w:sz="0" w:space="0" w:color="auto"/>
          </w:divBdr>
        </w:div>
        <w:div w:id="1242060112">
          <w:marLeft w:val="331"/>
          <w:marRight w:val="0"/>
          <w:marTop w:val="0"/>
          <w:marBottom w:val="150"/>
          <w:divBdr>
            <w:top w:val="none" w:sz="0" w:space="0" w:color="auto"/>
            <w:left w:val="none" w:sz="0" w:space="0" w:color="auto"/>
            <w:bottom w:val="none" w:sz="0" w:space="0" w:color="auto"/>
            <w:right w:val="none" w:sz="0" w:space="0" w:color="auto"/>
          </w:divBdr>
        </w:div>
        <w:div w:id="1242060124">
          <w:marLeft w:val="331"/>
          <w:marRight w:val="0"/>
          <w:marTop w:val="0"/>
          <w:marBottom w:val="150"/>
          <w:divBdr>
            <w:top w:val="none" w:sz="0" w:space="0" w:color="auto"/>
            <w:left w:val="none" w:sz="0" w:space="0" w:color="auto"/>
            <w:bottom w:val="none" w:sz="0" w:space="0" w:color="auto"/>
            <w:right w:val="none" w:sz="0" w:space="0" w:color="auto"/>
          </w:divBdr>
        </w:div>
      </w:divsChild>
    </w:div>
    <w:div w:id="1242060136">
      <w:marLeft w:val="0"/>
      <w:marRight w:val="0"/>
      <w:marTop w:val="0"/>
      <w:marBottom w:val="0"/>
      <w:divBdr>
        <w:top w:val="none" w:sz="0" w:space="0" w:color="auto"/>
        <w:left w:val="none" w:sz="0" w:space="0" w:color="auto"/>
        <w:bottom w:val="none" w:sz="0" w:space="0" w:color="auto"/>
        <w:right w:val="none" w:sz="0" w:space="0" w:color="auto"/>
      </w:divBdr>
      <w:divsChild>
        <w:div w:id="1242060150">
          <w:marLeft w:val="547"/>
          <w:marRight w:val="0"/>
          <w:marTop w:val="154"/>
          <w:marBottom w:val="0"/>
          <w:divBdr>
            <w:top w:val="none" w:sz="0" w:space="0" w:color="auto"/>
            <w:left w:val="none" w:sz="0" w:space="0" w:color="auto"/>
            <w:bottom w:val="none" w:sz="0" w:space="0" w:color="auto"/>
            <w:right w:val="none" w:sz="0" w:space="0" w:color="auto"/>
          </w:divBdr>
        </w:div>
      </w:divsChild>
    </w:div>
    <w:div w:id="1242060138">
      <w:marLeft w:val="0"/>
      <w:marRight w:val="0"/>
      <w:marTop w:val="0"/>
      <w:marBottom w:val="0"/>
      <w:divBdr>
        <w:top w:val="none" w:sz="0" w:space="0" w:color="auto"/>
        <w:left w:val="none" w:sz="0" w:space="0" w:color="auto"/>
        <w:bottom w:val="none" w:sz="0" w:space="0" w:color="auto"/>
        <w:right w:val="none" w:sz="0" w:space="0" w:color="auto"/>
      </w:divBdr>
      <w:divsChild>
        <w:div w:id="1242060105">
          <w:marLeft w:val="547"/>
          <w:marRight w:val="0"/>
          <w:marTop w:val="130"/>
          <w:marBottom w:val="0"/>
          <w:divBdr>
            <w:top w:val="none" w:sz="0" w:space="0" w:color="auto"/>
            <w:left w:val="none" w:sz="0" w:space="0" w:color="auto"/>
            <w:bottom w:val="none" w:sz="0" w:space="0" w:color="auto"/>
            <w:right w:val="none" w:sz="0" w:space="0" w:color="auto"/>
          </w:divBdr>
        </w:div>
      </w:divsChild>
    </w:div>
    <w:div w:id="1242060139">
      <w:marLeft w:val="0"/>
      <w:marRight w:val="0"/>
      <w:marTop w:val="0"/>
      <w:marBottom w:val="0"/>
      <w:divBdr>
        <w:top w:val="none" w:sz="0" w:space="0" w:color="auto"/>
        <w:left w:val="none" w:sz="0" w:space="0" w:color="auto"/>
        <w:bottom w:val="none" w:sz="0" w:space="0" w:color="auto"/>
        <w:right w:val="none" w:sz="0" w:space="0" w:color="auto"/>
      </w:divBdr>
    </w:div>
    <w:div w:id="1242060140">
      <w:marLeft w:val="0"/>
      <w:marRight w:val="0"/>
      <w:marTop w:val="0"/>
      <w:marBottom w:val="0"/>
      <w:divBdr>
        <w:top w:val="none" w:sz="0" w:space="0" w:color="auto"/>
        <w:left w:val="none" w:sz="0" w:space="0" w:color="auto"/>
        <w:bottom w:val="none" w:sz="0" w:space="0" w:color="auto"/>
        <w:right w:val="none" w:sz="0" w:space="0" w:color="auto"/>
      </w:divBdr>
      <w:divsChild>
        <w:div w:id="1242060069">
          <w:marLeft w:val="1166"/>
          <w:marRight w:val="0"/>
          <w:marTop w:val="125"/>
          <w:marBottom w:val="0"/>
          <w:divBdr>
            <w:top w:val="none" w:sz="0" w:space="0" w:color="auto"/>
            <w:left w:val="none" w:sz="0" w:space="0" w:color="auto"/>
            <w:bottom w:val="none" w:sz="0" w:space="0" w:color="auto"/>
            <w:right w:val="none" w:sz="0" w:space="0" w:color="auto"/>
          </w:divBdr>
        </w:div>
        <w:div w:id="1242060097">
          <w:marLeft w:val="1166"/>
          <w:marRight w:val="0"/>
          <w:marTop w:val="125"/>
          <w:marBottom w:val="0"/>
          <w:divBdr>
            <w:top w:val="none" w:sz="0" w:space="0" w:color="auto"/>
            <w:left w:val="none" w:sz="0" w:space="0" w:color="auto"/>
            <w:bottom w:val="none" w:sz="0" w:space="0" w:color="auto"/>
            <w:right w:val="none" w:sz="0" w:space="0" w:color="auto"/>
          </w:divBdr>
        </w:div>
      </w:divsChild>
    </w:div>
    <w:div w:id="1242060142">
      <w:marLeft w:val="0"/>
      <w:marRight w:val="0"/>
      <w:marTop w:val="0"/>
      <w:marBottom w:val="0"/>
      <w:divBdr>
        <w:top w:val="none" w:sz="0" w:space="0" w:color="auto"/>
        <w:left w:val="none" w:sz="0" w:space="0" w:color="auto"/>
        <w:bottom w:val="none" w:sz="0" w:space="0" w:color="auto"/>
        <w:right w:val="none" w:sz="0" w:space="0" w:color="auto"/>
      </w:divBdr>
      <w:divsChild>
        <w:div w:id="1242060115">
          <w:marLeft w:val="547"/>
          <w:marRight w:val="0"/>
          <w:marTop w:val="106"/>
          <w:marBottom w:val="0"/>
          <w:divBdr>
            <w:top w:val="none" w:sz="0" w:space="0" w:color="auto"/>
            <w:left w:val="none" w:sz="0" w:space="0" w:color="auto"/>
            <w:bottom w:val="none" w:sz="0" w:space="0" w:color="auto"/>
            <w:right w:val="none" w:sz="0" w:space="0" w:color="auto"/>
          </w:divBdr>
        </w:div>
      </w:divsChild>
    </w:div>
    <w:div w:id="1242060143">
      <w:marLeft w:val="0"/>
      <w:marRight w:val="0"/>
      <w:marTop w:val="0"/>
      <w:marBottom w:val="0"/>
      <w:divBdr>
        <w:top w:val="none" w:sz="0" w:space="0" w:color="auto"/>
        <w:left w:val="none" w:sz="0" w:space="0" w:color="auto"/>
        <w:bottom w:val="none" w:sz="0" w:space="0" w:color="auto"/>
        <w:right w:val="none" w:sz="0" w:space="0" w:color="auto"/>
      </w:divBdr>
    </w:div>
    <w:div w:id="1242060146">
      <w:marLeft w:val="0"/>
      <w:marRight w:val="0"/>
      <w:marTop w:val="0"/>
      <w:marBottom w:val="0"/>
      <w:divBdr>
        <w:top w:val="none" w:sz="0" w:space="0" w:color="auto"/>
        <w:left w:val="none" w:sz="0" w:space="0" w:color="auto"/>
        <w:bottom w:val="none" w:sz="0" w:space="0" w:color="auto"/>
        <w:right w:val="none" w:sz="0" w:space="0" w:color="auto"/>
      </w:divBdr>
      <w:divsChild>
        <w:div w:id="1242060077">
          <w:marLeft w:val="331"/>
          <w:marRight w:val="0"/>
          <w:marTop w:val="0"/>
          <w:marBottom w:val="150"/>
          <w:divBdr>
            <w:top w:val="none" w:sz="0" w:space="0" w:color="auto"/>
            <w:left w:val="none" w:sz="0" w:space="0" w:color="auto"/>
            <w:bottom w:val="none" w:sz="0" w:space="0" w:color="auto"/>
            <w:right w:val="none" w:sz="0" w:space="0" w:color="auto"/>
          </w:divBdr>
        </w:div>
        <w:div w:id="1242060086">
          <w:marLeft w:val="331"/>
          <w:marRight w:val="0"/>
          <w:marTop w:val="0"/>
          <w:marBottom w:val="150"/>
          <w:divBdr>
            <w:top w:val="none" w:sz="0" w:space="0" w:color="auto"/>
            <w:left w:val="none" w:sz="0" w:space="0" w:color="auto"/>
            <w:bottom w:val="none" w:sz="0" w:space="0" w:color="auto"/>
            <w:right w:val="none" w:sz="0" w:space="0" w:color="auto"/>
          </w:divBdr>
        </w:div>
        <w:div w:id="1242060148">
          <w:marLeft w:val="331"/>
          <w:marRight w:val="0"/>
          <w:marTop w:val="0"/>
          <w:marBottom w:val="150"/>
          <w:divBdr>
            <w:top w:val="none" w:sz="0" w:space="0" w:color="auto"/>
            <w:left w:val="none" w:sz="0" w:space="0" w:color="auto"/>
            <w:bottom w:val="none" w:sz="0" w:space="0" w:color="auto"/>
            <w:right w:val="none" w:sz="0" w:space="0" w:color="auto"/>
          </w:divBdr>
        </w:div>
      </w:divsChild>
    </w:div>
    <w:div w:id="1242060153">
      <w:marLeft w:val="0"/>
      <w:marRight w:val="0"/>
      <w:marTop w:val="0"/>
      <w:marBottom w:val="0"/>
      <w:divBdr>
        <w:top w:val="none" w:sz="0" w:space="0" w:color="auto"/>
        <w:left w:val="none" w:sz="0" w:space="0" w:color="auto"/>
        <w:bottom w:val="none" w:sz="0" w:space="0" w:color="auto"/>
        <w:right w:val="none" w:sz="0" w:space="0" w:color="auto"/>
      </w:divBdr>
      <w:divsChild>
        <w:div w:id="1242060106">
          <w:marLeft w:val="331"/>
          <w:marRight w:val="0"/>
          <w:marTop w:val="0"/>
          <w:marBottom w:val="150"/>
          <w:divBdr>
            <w:top w:val="none" w:sz="0" w:space="0" w:color="auto"/>
            <w:left w:val="none" w:sz="0" w:space="0" w:color="auto"/>
            <w:bottom w:val="none" w:sz="0" w:space="0" w:color="auto"/>
            <w:right w:val="none" w:sz="0" w:space="0" w:color="auto"/>
          </w:divBdr>
        </w:div>
        <w:div w:id="1242060130">
          <w:marLeft w:val="331"/>
          <w:marRight w:val="0"/>
          <w:marTop w:val="0"/>
          <w:marBottom w:val="150"/>
          <w:divBdr>
            <w:top w:val="none" w:sz="0" w:space="0" w:color="auto"/>
            <w:left w:val="none" w:sz="0" w:space="0" w:color="auto"/>
            <w:bottom w:val="none" w:sz="0" w:space="0" w:color="auto"/>
            <w:right w:val="none" w:sz="0" w:space="0" w:color="auto"/>
          </w:divBdr>
        </w:div>
        <w:div w:id="1242060145">
          <w:marLeft w:val="331"/>
          <w:marRight w:val="0"/>
          <w:marTop w:val="0"/>
          <w:marBottom w:val="150"/>
          <w:divBdr>
            <w:top w:val="none" w:sz="0" w:space="0" w:color="auto"/>
            <w:left w:val="none" w:sz="0" w:space="0" w:color="auto"/>
            <w:bottom w:val="none" w:sz="0" w:space="0" w:color="auto"/>
            <w:right w:val="none" w:sz="0" w:space="0" w:color="auto"/>
          </w:divBdr>
        </w:div>
        <w:div w:id="1242060149">
          <w:marLeft w:val="331"/>
          <w:marRight w:val="0"/>
          <w:marTop w:val="0"/>
          <w:marBottom w:val="150"/>
          <w:divBdr>
            <w:top w:val="none" w:sz="0" w:space="0" w:color="auto"/>
            <w:left w:val="none" w:sz="0" w:space="0" w:color="auto"/>
            <w:bottom w:val="none" w:sz="0" w:space="0" w:color="auto"/>
            <w:right w:val="none" w:sz="0" w:space="0" w:color="auto"/>
          </w:divBdr>
        </w:div>
      </w:divsChild>
    </w:div>
    <w:div w:id="1242060154">
      <w:marLeft w:val="0"/>
      <w:marRight w:val="0"/>
      <w:marTop w:val="0"/>
      <w:marBottom w:val="0"/>
      <w:divBdr>
        <w:top w:val="none" w:sz="0" w:space="0" w:color="auto"/>
        <w:left w:val="none" w:sz="0" w:space="0" w:color="auto"/>
        <w:bottom w:val="none" w:sz="0" w:space="0" w:color="auto"/>
        <w:right w:val="none" w:sz="0" w:space="0" w:color="auto"/>
      </w:divBdr>
      <w:divsChild>
        <w:div w:id="1242060114">
          <w:marLeft w:val="331"/>
          <w:marRight w:val="0"/>
          <w:marTop w:val="0"/>
          <w:marBottom w:val="150"/>
          <w:divBdr>
            <w:top w:val="none" w:sz="0" w:space="0" w:color="auto"/>
            <w:left w:val="none" w:sz="0" w:space="0" w:color="auto"/>
            <w:bottom w:val="none" w:sz="0" w:space="0" w:color="auto"/>
            <w:right w:val="none" w:sz="0" w:space="0" w:color="auto"/>
          </w:divBdr>
        </w:div>
        <w:div w:id="1242060135">
          <w:marLeft w:val="331"/>
          <w:marRight w:val="0"/>
          <w:marTop w:val="0"/>
          <w:marBottom w:val="150"/>
          <w:divBdr>
            <w:top w:val="none" w:sz="0" w:space="0" w:color="auto"/>
            <w:left w:val="none" w:sz="0" w:space="0" w:color="auto"/>
            <w:bottom w:val="none" w:sz="0" w:space="0" w:color="auto"/>
            <w:right w:val="none" w:sz="0" w:space="0" w:color="auto"/>
          </w:divBdr>
        </w:div>
      </w:divsChild>
    </w:div>
    <w:div w:id="1242060155">
      <w:marLeft w:val="0"/>
      <w:marRight w:val="0"/>
      <w:marTop w:val="0"/>
      <w:marBottom w:val="0"/>
      <w:divBdr>
        <w:top w:val="none" w:sz="0" w:space="0" w:color="auto"/>
        <w:left w:val="none" w:sz="0" w:space="0" w:color="auto"/>
        <w:bottom w:val="none" w:sz="0" w:space="0" w:color="auto"/>
        <w:right w:val="none" w:sz="0" w:space="0" w:color="auto"/>
      </w:divBdr>
    </w:div>
    <w:div w:id="1242060156">
      <w:marLeft w:val="0"/>
      <w:marRight w:val="0"/>
      <w:marTop w:val="0"/>
      <w:marBottom w:val="0"/>
      <w:divBdr>
        <w:top w:val="none" w:sz="0" w:space="0" w:color="auto"/>
        <w:left w:val="none" w:sz="0" w:space="0" w:color="auto"/>
        <w:bottom w:val="none" w:sz="0" w:space="0" w:color="auto"/>
        <w:right w:val="none" w:sz="0" w:space="0" w:color="auto"/>
      </w:divBdr>
    </w:div>
    <w:div w:id="1242060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33</Pages>
  <Words>4523</Words>
  <Characters>26692</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PRAKTICKÉ RADY NA VYUŽITIE ŠABLÓNY BAKALÁRSKEJ PRÁCE NA VŠMP ISM SLOVAKIA V PREŠOVE</vt:lpstr>
    </vt:vector>
  </TitlesOfParts>
  <Company>VŠTE ČB</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PRAKTICKÉ RADY NA VYUŽITIE ŠABLÓNY BAKALÁRSKEJ PRÁCE NA VŠMP ISM SLOVAKIA V PREŠOVE</dc:title>
  <dc:subject/>
  <dc:creator>Zdeněk Brdek</dc:creator>
  <cp:keywords/>
  <dc:description/>
  <cp:lastModifiedBy>Horák Jakub</cp:lastModifiedBy>
  <cp:revision>4</cp:revision>
  <cp:lastPrinted>2014-10-06T05:49:00Z</cp:lastPrinted>
  <dcterms:created xsi:type="dcterms:W3CDTF">2025-07-11T09:49:00Z</dcterms:created>
  <dcterms:modified xsi:type="dcterms:W3CDTF">2025-07-11T10:15:00Z</dcterms:modified>
</cp:coreProperties>
</file>